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884BE0" w:rsidTr="004331FB">
        <w:tc>
          <w:tcPr>
            <w:tcW w:w="5339" w:type="dxa"/>
          </w:tcPr>
          <w:p w:rsidR="002D5A84" w:rsidRDefault="002D5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F2FD5" w:rsidRDefault="00FF2FD5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Pr="00FF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Дети - наиболее ранимые члены нашего общества, чьи права и свободы грубо нарушаются. Невинные, наивные, растущие и учащиеся, они зависят от взрослых, когда речь идет об их обучении, поддержке и защите. </w:t>
            </w: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30CD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26670</wp:posOffset>
                  </wp:positionV>
                  <wp:extent cx="2202180" cy="2895600"/>
                  <wp:effectExtent l="0" t="0" r="7620" b="0"/>
                  <wp:wrapTight wrapText="bothSides">
                    <wp:wrapPolygon edited="0">
                      <wp:start x="0" y="0"/>
                      <wp:lineTo x="0" y="21458"/>
                      <wp:lineTo x="21488" y="21458"/>
                      <wp:lineTo x="21488" y="0"/>
                      <wp:lineTo x="0" y="0"/>
                    </wp:wrapPolygon>
                  </wp:wrapTight>
                  <wp:docPr id="3" name="Рисунок 3" descr="C:\Users\Katya\Desktop\готовые памятки\3d98a1156866995bd25fd98382d64e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ya\Desktop\готовые памятки\3d98a1156866995bd25fd98382d64e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EE0531" w:rsidRDefault="00EE0531" w:rsidP="002D5A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86794" w:rsidRDefault="00EE0531" w:rsidP="002D5A84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FF2FD5" w:rsidRPr="00FF2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 в действительности многие дети переживают ужас насилия, становятся жертвами физических, сексуальных и эмоциональных злоупотреблений со стороны взрослых своей семьи или социального окружения</w:t>
            </w:r>
            <w:r w:rsidR="00FF2FD5" w:rsidRPr="00C50E58">
              <w:rPr>
                <w:b/>
                <w:bCs/>
                <w:i/>
                <w:iCs/>
              </w:rPr>
              <w:t>.</w:t>
            </w:r>
          </w:p>
          <w:p w:rsidR="00EE0531" w:rsidRPr="00EE0531" w:rsidRDefault="00EE0531" w:rsidP="002D5A8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86794" w:rsidRPr="00EE0531" w:rsidRDefault="00EE0531" w:rsidP="00EE0531">
            <w:pPr>
              <w:spacing w:line="27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E0531">
              <w:rPr>
                <w:b/>
                <w:color w:val="C00000"/>
                <w:sz w:val="32"/>
                <w:szCs w:val="32"/>
              </w:rPr>
              <w:t>Вспомните, вы тоже были детьми!</w:t>
            </w:r>
          </w:p>
          <w:p w:rsidR="00886794" w:rsidRDefault="00886794" w:rsidP="002D5A84">
            <w:pPr>
              <w:spacing w:line="276" w:lineRule="auto"/>
              <w:jc w:val="both"/>
            </w:pPr>
          </w:p>
          <w:p w:rsidR="004331FB" w:rsidRDefault="004331FB" w:rsidP="00CF6DA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:rsidR="00CF6DA5" w:rsidRPr="00F27F96" w:rsidRDefault="00600075" w:rsidP="00CF6DA5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238125</wp:posOffset>
                  </wp:positionV>
                  <wp:extent cx="2883535" cy="1884045"/>
                  <wp:effectExtent l="0" t="0" r="0" b="1905"/>
                  <wp:wrapTight wrapText="bothSides">
                    <wp:wrapPolygon edited="0">
                      <wp:start x="0" y="0"/>
                      <wp:lineTo x="0" y="21403"/>
                      <wp:lineTo x="21405" y="21403"/>
                      <wp:lineTo x="21405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6DA5" w:rsidRPr="00F27F96">
              <w:rPr>
                <w:b/>
                <w:bCs/>
                <w:color w:val="7030A0"/>
                <w:sz w:val="24"/>
                <w:szCs w:val="24"/>
              </w:rPr>
              <w:t>ФОРМЫ ЖЕСТОКОГО ОБРАЩЕНИЯ С ДЕТЬМИ:</w:t>
            </w:r>
          </w:p>
          <w:p w:rsidR="00F27F96" w:rsidRDefault="00F903F4" w:rsidP="00F27F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7F96">
              <w:rPr>
                <w:rFonts w:ascii="Arial" w:hAnsi="Arial" w:cs="Arial"/>
                <w:b/>
              </w:rPr>
              <w:t>Физическое насилие</w:t>
            </w:r>
            <w:r w:rsidRPr="00F27F96">
              <w:rPr>
                <w:rFonts w:ascii="Arial" w:hAnsi="Arial" w:cs="Arial"/>
              </w:rPr>
              <w:t xml:space="preserve"> (преднамеренное нанесение физических повреждений ребенку, которые вызывают серьезные нарушения физического, психического здоровья, отставание в развитии.</w:t>
            </w:r>
          </w:p>
          <w:p w:rsidR="00F903F4" w:rsidRPr="00F27F96" w:rsidRDefault="00F903F4" w:rsidP="00F27F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7F96">
              <w:rPr>
                <w:rFonts w:ascii="Arial" w:hAnsi="Arial" w:cs="Arial"/>
                <w:b/>
              </w:rPr>
              <w:t>Сексуальное насилие</w:t>
            </w:r>
            <w:r w:rsidRPr="00F27F96">
              <w:rPr>
                <w:rFonts w:ascii="Arial" w:hAnsi="Arial" w:cs="Arial"/>
              </w:rPr>
              <w:t xml:space="preserve"> (вовлечение ребенка с его согласия или без такого в сексуальные действия со взрослыми);</w:t>
            </w:r>
          </w:p>
          <w:p w:rsidR="00F903F4" w:rsidRPr="00F27F96" w:rsidRDefault="00F903F4" w:rsidP="00F27F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7F96">
              <w:rPr>
                <w:rFonts w:ascii="Arial" w:hAnsi="Arial" w:cs="Arial"/>
                <w:b/>
              </w:rPr>
              <w:t>Психическое насилие</w:t>
            </w:r>
            <w:r w:rsidRPr="00F27F96">
              <w:rPr>
                <w:rFonts w:ascii="Arial" w:hAnsi="Arial" w:cs="Arial"/>
              </w:rPr>
              <w:t xml:space="preserve"> (периодическое,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характера). Открытое неприятие и постоянная критика ребенка, угроза в словесной форме, замечания в оскорбительной форме, унижающие достоинство</w:t>
            </w:r>
            <w:r w:rsidR="00730F7A">
              <w:rPr>
                <w:rFonts w:ascii="Arial" w:hAnsi="Arial" w:cs="Arial"/>
              </w:rPr>
              <w:t>.</w:t>
            </w:r>
          </w:p>
          <w:p w:rsidR="00886794" w:rsidRDefault="00F903F4" w:rsidP="00F27F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7F96">
              <w:rPr>
                <w:rFonts w:ascii="Arial" w:hAnsi="Arial" w:cs="Arial"/>
                <w:b/>
              </w:rPr>
              <w:t>Пренебрежение нуждами ребенка</w:t>
            </w:r>
            <w:r w:rsidRPr="00F27F96">
              <w:rPr>
                <w:rFonts w:ascii="Arial" w:hAnsi="Arial" w:cs="Arial"/>
              </w:rPr>
              <w:t xml:space="preserve">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 </w:t>
            </w:r>
          </w:p>
          <w:p w:rsidR="00730F7A" w:rsidRPr="00600075" w:rsidRDefault="00730F7A" w:rsidP="00F27F9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0F7A" w:rsidRPr="00F27F96" w:rsidRDefault="00F9279D" w:rsidP="0060007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0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075" w:rsidRPr="00600075">
              <w:rPr>
                <w:rFonts w:ascii="Arial" w:hAnsi="Arial" w:cs="Arial"/>
                <w:b/>
                <w:i/>
              </w:rPr>
              <w:t>Когда речь идет о жестоком обращении с ребенком, право родителей на уважение их частной жизни заканчивается.</w:t>
            </w:r>
            <w:r w:rsidR="004331FB" w:rsidRPr="005117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0" w:type="dxa"/>
          </w:tcPr>
          <w:p w:rsidR="00872BE6" w:rsidRDefault="00872BE6" w:rsidP="00872BE6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ru-RU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</w:pPr>
          </w:p>
          <w:p w:rsidR="00A9166E" w:rsidRDefault="00A9166E" w:rsidP="00A9166E">
            <w:pPr>
              <w:jc w:val="center"/>
              <w:rPr>
                <w:rFonts w:ascii="Helvetica" w:hAnsi="Helvetica" w:cs="Helvetica"/>
                <w:color w:val="696969"/>
                <w:sz w:val="30"/>
                <w:szCs w:val="30"/>
                <w:shd w:val="clear" w:color="auto" w:fill="FFFFFF"/>
              </w:rPr>
            </w:pPr>
            <w:r w:rsidRPr="00A9166E">
              <w:rPr>
                <w:rStyle w:val="a5"/>
                <w:rFonts w:ascii="Helvetica" w:hAnsi="Helvetica" w:cs="Helvetica"/>
                <w:sz w:val="30"/>
                <w:szCs w:val="30"/>
                <w:shd w:val="clear" w:color="auto" w:fill="FFFFFF"/>
              </w:rPr>
              <w:t>Единый общероссийский телефон доверия для детей, подростков и родителей:</w:t>
            </w:r>
            <w:r w:rsidRPr="00A9166E">
              <w:rPr>
                <w:rFonts w:ascii="Helvetica" w:hAnsi="Helvetica" w:cs="Helvetica"/>
                <w:bCs/>
                <w:sz w:val="30"/>
                <w:szCs w:val="30"/>
                <w:shd w:val="clear" w:color="auto" w:fill="FFFFFF"/>
              </w:rPr>
              <w:br/>
            </w:r>
            <w:r w:rsidRPr="00A9166E">
              <w:rPr>
                <w:rFonts w:ascii="Helvetica" w:hAnsi="Helvetica" w:cs="Helvetica"/>
                <w:b/>
                <w:bCs/>
                <w:sz w:val="30"/>
                <w:szCs w:val="30"/>
                <w:u w:val="single"/>
                <w:shd w:val="clear" w:color="auto" w:fill="FFFFFF"/>
              </w:rPr>
              <w:t>8-800-2000-122,</w:t>
            </w:r>
          </w:p>
          <w:p w:rsidR="00A9166E" w:rsidRPr="00A9166E" w:rsidRDefault="00A9166E" w:rsidP="00A9166E">
            <w:pPr>
              <w:jc w:val="center"/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</w:pPr>
            <w:r w:rsidRPr="00A9166E">
              <w:rPr>
                <w:rFonts w:ascii="Helvetica" w:hAnsi="Helvetica" w:cs="Helvetica"/>
                <w:color w:val="696969"/>
                <w:sz w:val="30"/>
                <w:szCs w:val="30"/>
                <w:shd w:val="clear" w:color="auto" w:fill="FFFFFF"/>
              </w:rPr>
              <w:br/>
            </w:r>
            <w:r w:rsidRPr="00A9166E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круглосуточно, звонок бесплатный, анонимный. 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</w:t>
            </w:r>
            <w:r w:rsidRPr="00A9166E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и</w:t>
            </w:r>
          </w:p>
          <w:p w:rsidR="002A7498" w:rsidRDefault="002A7498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A9166E" w:rsidRDefault="00A9166E" w:rsidP="002A7498">
            <w:pPr>
              <w:spacing w:line="36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  <w:p w:rsidR="00112585" w:rsidRPr="00E35CB5" w:rsidRDefault="00186E9F" w:rsidP="00A916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35CB5">
              <w:rPr>
                <w:b/>
                <w:sz w:val="28"/>
                <w:szCs w:val="28"/>
              </w:rPr>
              <w:lastRenderedPageBreak/>
              <w:t>РЕКОМЕНДАЦИИ  РОДИТЕЛЯМ:</w:t>
            </w:r>
          </w:p>
          <w:p w:rsidR="00186E9F" w:rsidRPr="00186E9F" w:rsidRDefault="00186E9F" w:rsidP="00186E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7360D" w:rsidRPr="005117D2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17D2">
              <w:rPr>
                <w:rFonts w:ascii="Arial" w:hAnsi="Arial" w:cs="Arial"/>
              </w:rPr>
              <w:t>Постарайтесь больше поддерживать и хвалить ребенка за реальные успехи и достижения, подчеркивая, что он уже многое может сделать сам.</w:t>
            </w:r>
          </w:p>
          <w:p w:rsidR="00186E9F" w:rsidRPr="005117D2" w:rsidRDefault="00186E9F" w:rsidP="00186E9F">
            <w:pPr>
              <w:ind w:left="720"/>
              <w:jc w:val="both"/>
              <w:rPr>
                <w:rFonts w:ascii="Arial" w:hAnsi="Arial" w:cs="Arial"/>
              </w:rPr>
            </w:pPr>
          </w:p>
          <w:p w:rsidR="00186E9F" w:rsidRPr="005117D2" w:rsidRDefault="00E35CB5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17D2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386715</wp:posOffset>
                  </wp:positionV>
                  <wp:extent cx="2515870" cy="3180715"/>
                  <wp:effectExtent l="0" t="0" r="0" b="635"/>
                  <wp:wrapNone/>
                  <wp:docPr id="5" name="Рисунок 5" descr="C:\Users\Katya\Desktop\РАБОТА   ДОУ\5656148e9e543086d55a66069ec4e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ya\Desktop\РАБОТА   ДОУ\5656148e9e543086d55a66069ec4e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31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60D" w:rsidRPr="005117D2">
              <w:rPr>
                <w:rFonts w:ascii="Arial" w:hAnsi="Arial" w:cs="Arial"/>
              </w:rPr>
              <w:t xml:space="preserve">Порицать следует </w:t>
            </w:r>
            <w:r w:rsidR="0057360D" w:rsidRPr="008147DE">
              <w:rPr>
                <w:rFonts w:ascii="Arial" w:hAnsi="Arial" w:cs="Arial"/>
                <w:b/>
              </w:rPr>
              <w:t>не</w:t>
            </w:r>
            <w:r w:rsidR="0057360D" w:rsidRPr="005117D2">
              <w:rPr>
                <w:rFonts w:ascii="Arial" w:hAnsi="Arial" w:cs="Arial"/>
              </w:rPr>
              <w:t xml:space="preserve"> самого ребенка, а тот поступок, который он совершил («Меня очень огорчило, что ты не дал сестренке сока» вместо оскорбительного: «Ты жадный и противный мальчик!»).</w:t>
            </w:r>
          </w:p>
          <w:p w:rsidR="00186E9F" w:rsidRPr="00730F7A" w:rsidRDefault="00186E9F" w:rsidP="00186E9F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57360D" w:rsidRPr="008147DE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5117D2">
              <w:rPr>
                <w:rFonts w:ascii="Arial" w:hAnsi="Arial" w:cs="Arial"/>
              </w:rPr>
              <w:t xml:space="preserve">Исключите приказной тон, </w:t>
            </w:r>
            <w:r w:rsidRPr="008147DE">
              <w:rPr>
                <w:rFonts w:ascii="Arial" w:hAnsi="Arial" w:cs="Arial"/>
                <w:b/>
              </w:rPr>
              <w:t>будьте доброжелательны.</w:t>
            </w:r>
          </w:p>
          <w:p w:rsidR="00186E9F" w:rsidRPr="005117D2" w:rsidRDefault="00186E9F" w:rsidP="00186E9F">
            <w:pPr>
              <w:jc w:val="both"/>
              <w:rPr>
                <w:rFonts w:ascii="Arial" w:hAnsi="Arial" w:cs="Arial"/>
              </w:rPr>
            </w:pPr>
          </w:p>
          <w:p w:rsidR="00186E9F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147DE">
              <w:rPr>
                <w:rFonts w:ascii="Arial" w:hAnsi="Arial" w:cs="Arial"/>
              </w:rPr>
              <w:t>Чаще прибегайте к чувств</w:t>
            </w:r>
            <w:r w:rsidR="008147DE">
              <w:rPr>
                <w:rFonts w:ascii="Arial" w:hAnsi="Arial" w:cs="Arial"/>
              </w:rPr>
              <w:t>у юмора и не теряйте оптимизма.</w:t>
            </w:r>
          </w:p>
          <w:p w:rsidR="008147DE" w:rsidRPr="008147DE" w:rsidRDefault="008147DE" w:rsidP="008147DE">
            <w:pPr>
              <w:jc w:val="both"/>
              <w:rPr>
                <w:rFonts w:ascii="Arial" w:hAnsi="Arial" w:cs="Arial"/>
              </w:rPr>
            </w:pPr>
          </w:p>
          <w:p w:rsidR="0057360D" w:rsidRPr="005117D2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17D2">
              <w:rPr>
                <w:rFonts w:ascii="Arial" w:hAnsi="Arial" w:cs="Arial"/>
              </w:rPr>
              <w:t xml:space="preserve">Необходимо </w:t>
            </w:r>
            <w:r w:rsidRPr="008147DE">
              <w:rPr>
                <w:rFonts w:ascii="Arial" w:hAnsi="Arial" w:cs="Arial"/>
                <w:b/>
              </w:rPr>
              <w:t>совместно</w:t>
            </w:r>
            <w:r w:rsidRPr="005117D2">
              <w:rPr>
                <w:rFonts w:ascii="Arial" w:hAnsi="Arial" w:cs="Arial"/>
              </w:rPr>
              <w:t xml:space="preserve"> обсуждать сделанные ошибки и пути их исправления, причины и последствия тех или иных поступков.</w:t>
            </w:r>
          </w:p>
          <w:p w:rsidR="00186E9F" w:rsidRPr="005117D2" w:rsidRDefault="00186E9F" w:rsidP="00186E9F">
            <w:pPr>
              <w:jc w:val="both"/>
              <w:rPr>
                <w:rFonts w:ascii="Arial" w:hAnsi="Arial" w:cs="Arial"/>
              </w:rPr>
            </w:pPr>
          </w:p>
          <w:p w:rsidR="0057360D" w:rsidRPr="005117D2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17D2">
              <w:rPr>
                <w:rFonts w:ascii="Arial" w:hAnsi="Arial" w:cs="Arial"/>
              </w:rPr>
              <w:t xml:space="preserve">Проявляйте искренний </w:t>
            </w:r>
            <w:r w:rsidRPr="008147DE">
              <w:rPr>
                <w:rFonts w:ascii="Arial" w:hAnsi="Arial" w:cs="Arial"/>
                <w:b/>
              </w:rPr>
              <w:t xml:space="preserve">интерес к внутренним переживаниям </w:t>
            </w:r>
            <w:r w:rsidRPr="005117D2">
              <w:rPr>
                <w:rFonts w:ascii="Arial" w:hAnsi="Arial" w:cs="Arial"/>
              </w:rPr>
              <w:t>и сомнениям ребенка, не высмеивайте его страхи.</w:t>
            </w:r>
          </w:p>
          <w:p w:rsidR="00186E9F" w:rsidRPr="005117D2" w:rsidRDefault="00186E9F" w:rsidP="00186E9F">
            <w:pPr>
              <w:jc w:val="both"/>
              <w:rPr>
                <w:rFonts w:ascii="Arial" w:hAnsi="Arial" w:cs="Arial"/>
              </w:rPr>
            </w:pPr>
          </w:p>
          <w:p w:rsidR="00186E9F" w:rsidRPr="005117D2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17D2">
              <w:rPr>
                <w:rFonts w:ascii="Arial" w:hAnsi="Arial" w:cs="Arial"/>
              </w:rPr>
              <w:t xml:space="preserve">Больше времени занимайтесь </w:t>
            </w:r>
            <w:r w:rsidRPr="008147DE">
              <w:rPr>
                <w:rFonts w:ascii="Arial" w:hAnsi="Arial" w:cs="Arial"/>
                <w:b/>
              </w:rPr>
              <w:t>совместным творчеством,</w:t>
            </w:r>
            <w:r w:rsidRPr="005117D2">
              <w:rPr>
                <w:rFonts w:ascii="Arial" w:hAnsi="Arial" w:cs="Arial"/>
              </w:rPr>
              <w:t xml:space="preserve"> чтением и другими делами.</w:t>
            </w:r>
          </w:p>
          <w:p w:rsidR="00186E9F" w:rsidRPr="005117D2" w:rsidRDefault="00186E9F" w:rsidP="00186E9F">
            <w:pPr>
              <w:ind w:left="720"/>
              <w:jc w:val="both"/>
              <w:rPr>
                <w:rFonts w:ascii="Arial" w:hAnsi="Arial" w:cs="Arial"/>
              </w:rPr>
            </w:pPr>
          </w:p>
          <w:p w:rsidR="0057360D" w:rsidRPr="005117D2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147DE">
              <w:rPr>
                <w:rFonts w:ascii="Arial" w:hAnsi="Arial" w:cs="Arial"/>
                <w:b/>
              </w:rPr>
              <w:t>Не</w:t>
            </w:r>
            <w:r w:rsidRPr="005117D2">
              <w:rPr>
                <w:rFonts w:ascii="Arial" w:hAnsi="Arial" w:cs="Arial"/>
              </w:rPr>
              <w:t xml:space="preserve"> акцентируйте внимание на негативных проявлениях ребенка — и ему станет неинтересно демонстрировать их вновь.</w:t>
            </w:r>
          </w:p>
          <w:p w:rsidR="00186E9F" w:rsidRPr="005117D2" w:rsidRDefault="00186E9F" w:rsidP="00186E9F">
            <w:pPr>
              <w:jc w:val="both"/>
              <w:rPr>
                <w:rFonts w:ascii="Arial" w:hAnsi="Arial" w:cs="Arial"/>
              </w:rPr>
            </w:pPr>
          </w:p>
          <w:p w:rsidR="00716E26" w:rsidRPr="00F8185C" w:rsidRDefault="0057360D" w:rsidP="00186E9F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5117D2">
              <w:rPr>
                <w:rFonts w:ascii="Arial" w:hAnsi="Arial" w:cs="Arial"/>
              </w:rPr>
              <w:t xml:space="preserve">Самое главное — старайтесь быть более </w:t>
            </w:r>
            <w:r w:rsidRPr="008147DE">
              <w:rPr>
                <w:rFonts w:ascii="Arial" w:hAnsi="Arial" w:cs="Arial"/>
                <w:b/>
              </w:rPr>
              <w:t xml:space="preserve">внимательными к </w:t>
            </w:r>
            <w:r w:rsidR="00186E9F" w:rsidRPr="008147DE">
              <w:rPr>
                <w:rFonts w:ascii="Arial" w:hAnsi="Arial" w:cs="Arial"/>
                <w:b/>
              </w:rPr>
              <w:t>РЕБЕНКУ</w:t>
            </w:r>
            <w:r w:rsidRPr="005117D2">
              <w:rPr>
                <w:rFonts w:ascii="Arial" w:hAnsi="Arial" w:cs="Arial"/>
              </w:rPr>
              <w:t>, проявляйте больше любви, тепла, ласки, чаще говорите, что вы его люб</w:t>
            </w:r>
            <w:r w:rsidR="006C3ABC">
              <w:rPr>
                <w:rFonts w:ascii="Arial" w:hAnsi="Arial" w:cs="Arial"/>
              </w:rPr>
              <w:t xml:space="preserve"> </w:t>
            </w:r>
            <w:proofErr w:type="spellStart"/>
            <w:r w:rsidRPr="005117D2">
              <w:rPr>
                <w:rFonts w:ascii="Arial" w:hAnsi="Arial" w:cs="Arial"/>
              </w:rPr>
              <w:t>ите</w:t>
            </w:r>
            <w:proofErr w:type="spellEnd"/>
            <w:r w:rsidRPr="005117D2">
              <w:rPr>
                <w:rFonts w:ascii="Arial" w:hAnsi="Arial" w:cs="Arial"/>
              </w:rPr>
              <w:t xml:space="preserve"> и скучаете, когда не вместе. </w:t>
            </w:r>
          </w:p>
        </w:tc>
        <w:tc>
          <w:tcPr>
            <w:tcW w:w="5340" w:type="dxa"/>
          </w:tcPr>
          <w:p w:rsidR="00886794" w:rsidRPr="00884BE0" w:rsidRDefault="00886794" w:rsidP="00886794">
            <w:pPr>
              <w:tabs>
                <w:tab w:val="left" w:pos="30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507C" w:rsidRDefault="00AC2237" w:rsidP="00AC2237">
            <w:pPr>
              <w:rPr>
                <w:rFonts w:ascii="Times New Roman" w:eastAsia="Times New Roman" w:hAnsi="Times New Roman" w:cs="Times New Roman"/>
                <w:b/>
                <w:i/>
                <w:color w:val="5F497A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F497A"/>
                <w:sz w:val="32"/>
                <w:szCs w:val="32"/>
                <w:lang w:eastAsia="ru-RU"/>
              </w:rPr>
              <w:t xml:space="preserve">   </w:t>
            </w:r>
            <w:r w:rsidRPr="00AC2237">
              <w:rPr>
                <w:rFonts w:ascii="Times New Roman" w:eastAsia="Times New Roman" w:hAnsi="Times New Roman" w:cs="Times New Roman"/>
                <w:b/>
                <w:i/>
                <w:color w:val="5F497A"/>
                <w:sz w:val="32"/>
                <w:szCs w:val="32"/>
                <w:lang w:eastAsia="ru-RU"/>
              </w:rPr>
              <w:t>ВОСПИТАНИЕ БЕЗ НАСИЛИЯ</w:t>
            </w:r>
          </w:p>
          <w:p w:rsidR="00F8042C" w:rsidRDefault="00F8042C" w:rsidP="00B6054C">
            <w:pPr>
              <w:jc w:val="both"/>
            </w:pPr>
            <w:r>
              <w:t>      </w:t>
            </w:r>
          </w:p>
          <w:p w:rsidR="00B6054C" w:rsidRPr="00F8042C" w:rsidRDefault="00EA51C9" w:rsidP="00B605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854075</wp:posOffset>
                  </wp:positionV>
                  <wp:extent cx="2995295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31" y="21417"/>
                      <wp:lineTo x="2143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0993" w:rsidRPr="00F80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Воспитание ребенка, забота о его здоровье и благополучии – это трудоемкий процесс, требующий от родителей много сил и терпения. </w:t>
            </w:r>
          </w:p>
          <w:p w:rsidR="0057360D" w:rsidRDefault="00B6054C" w:rsidP="00B6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0993" w:rsidRPr="00B6054C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прогулки. </w:t>
            </w:r>
          </w:p>
          <w:p w:rsidR="00470993" w:rsidRPr="00B6054C" w:rsidRDefault="0057360D" w:rsidP="00B6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054C">
              <w:rPr>
                <w:rFonts w:ascii="Times New Roman" w:hAnsi="Times New Roman" w:cs="Times New Roman"/>
                <w:sz w:val="28"/>
                <w:szCs w:val="28"/>
              </w:rPr>
              <w:t>Необходимо понимать,</w:t>
            </w:r>
            <w:r w:rsidR="00470993" w:rsidRPr="00B6054C">
              <w:rPr>
                <w:rFonts w:ascii="Times New Roman" w:hAnsi="Times New Roman" w:cs="Times New Roman"/>
                <w:sz w:val="28"/>
                <w:szCs w:val="28"/>
              </w:rPr>
              <w:t xml:space="preserve"> что такая тактика воспитания –</w:t>
            </w:r>
            <w:r w:rsidR="00B60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993" w:rsidRPr="00B6054C">
              <w:rPr>
                <w:rFonts w:ascii="Times New Roman" w:hAnsi="Times New Roman" w:cs="Times New Roman"/>
                <w:sz w:val="28"/>
                <w:szCs w:val="28"/>
              </w:rPr>
              <w:t>причина возможных отклонений в психическом и физическом развитии ребенка.</w:t>
            </w:r>
          </w:p>
          <w:p w:rsidR="006B22B9" w:rsidRDefault="006B22B9" w:rsidP="006B2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903F4" w:rsidRPr="00F903F4" w:rsidRDefault="006B22B9" w:rsidP="006B22B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00075" w:rsidRDefault="00F903F4" w:rsidP="006B2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6B2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22B9" w:rsidRPr="006B22B9" w:rsidRDefault="00D52438" w:rsidP="006B22B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B22B9">
              <w:rPr>
                <w:rFonts w:ascii="Arial" w:eastAsia="Times New Roman" w:hAnsi="Arial" w:cs="Arial"/>
                <w:u w:val="single"/>
                <w:lang w:eastAsia="ru-RU"/>
              </w:rPr>
              <w:t>Для детей, которых родители часто ругают, грубо обзывают</w:t>
            </w:r>
            <w:r w:rsidRPr="006B22B9">
              <w:rPr>
                <w:rFonts w:ascii="Arial" w:eastAsia="Times New Roman" w:hAnsi="Arial" w:cs="Arial"/>
                <w:lang w:eastAsia="ru-RU"/>
              </w:rPr>
              <w:t xml:space="preserve">, характерен высокий уровень </w:t>
            </w:r>
            <w:r w:rsidRPr="006B22B9">
              <w:rPr>
                <w:rFonts w:ascii="Arial" w:eastAsia="Times New Roman" w:hAnsi="Arial" w:cs="Arial"/>
                <w:b/>
                <w:lang w:eastAsia="ru-RU"/>
              </w:rPr>
              <w:t>агрессии, наличие межличностных проблем и отклонений в поведении.</w:t>
            </w:r>
            <w:r w:rsidRPr="006B22B9">
              <w:rPr>
                <w:rFonts w:ascii="Arial" w:eastAsia="Times New Roman" w:hAnsi="Arial" w:cs="Arial"/>
                <w:lang w:eastAsia="ru-RU"/>
              </w:rPr>
              <w:t xml:space="preserve"> Такие особенности детей мешают их социальной адаптации, вызывают неприятие и даже отвержение со стороны сверстников и взрослых.</w:t>
            </w:r>
          </w:p>
          <w:p w:rsidR="00B6054C" w:rsidRPr="006B22B9" w:rsidRDefault="00E1517C" w:rsidP="006B22B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52070</wp:posOffset>
                  </wp:positionV>
                  <wp:extent cx="1676400" cy="1514475"/>
                  <wp:effectExtent l="0" t="0" r="0" b="952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2438" w:rsidRPr="006B22B9">
              <w:rPr>
                <w:rFonts w:ascii="Arial" w:eastAsia="Times New Roman" w:hAnsi="Arial" w:cs="Arial"/>
                <w:u w:val="single"/>
                <w:lang w:eastAsia="ru-RU"/>
              </w:rPr>
              <w:t xml:space="preserve">Постоянная критика и оскорбления </w:t>
            </w:r>
            <w:r w:rsidR="00D52438" w:rsidRPr="006B22B9">
              <w:rPr>
                <w:rFonts w:ascii="Arial" w:eastAsia="Times New Roman" w:hAnsi="Arial" w:cs="Arial"/>
                <w:lang w:eastAsia="ru-RU"/>
              </w:rPr>
              <w:t xml:space="preserve">приводят к тому, что ребёнок начинает считать, </w:t>
            </w:r>
            <w:r w:rsidR="00D52438" w:rsidRPr="006B22B9">
              <w:rPr>
                <w:rFonts w:ascii="Arial" w:eastAsia="Times New Roman" w:hAnsi="Arial" w:cs="Arial"/>
                <w:b/>
                <w:lang w:eastAsia="ru-RU"/>
              </w:rPr>
              <w:t>что он хуже всех</w:t>
            </w:r>
            <w:r w:rsidR="00D52438" w:rsidRPr="006B22B9">
              <w:rPr>
                <w:rFonts w:ascii="Arial" w:eastAsia="Times New Roman" w:hAnsi="Arial" w:cs="Arial"/>
                <w:lang w:eastAsia="ru-RU"/>
              </w:rPr>
              <w:t>, что он не заслуживает хорошего отношения родителей или других взрослых, не достоин их любви. Уровень его самоуважения значительно снижен, формируется низ</w:t>
            </w:r>
            <w:r w:rsidR="006B22B9" w:rsidRPr="006B22B9">
              <w:rPr>
                <w:rFonts w:ascii="Arial" w:eastAsia="Times New Roman" w:hAnsi="Arial" w:cs="Arial"/>
                <w:lang w:eastAsia="ru-RU"/>
              </w:rPr>
              <w:t xml:space="preserve">кая самооценка - так называемый </w:t>
            </w:r>
            <w:r w:rsidR="00D52438" w:rsidRPr="006B22B9">
              <w:rPr>
                <w:rFonts w:ascii="Arial" w:eastAsia="Times New Roman" w:hAnsi="Arial" w:cs="Arial"/>
                <w:b/>
                <w:lang w:eastAsia="ru-RU"/>
              </w:rPr>
              <w:t>«комплекс неполноценности»</w:t>
            </w:r>
            <w:r w:rsidR="00D52438" w:rsidRPr="006B22B9">
              <w:rPr>
                <w:rFonts w:ascii="Arial" w:eastAsia="Times New Roman" w:hAnsi="Arial" w:cs="Arial"/>
                <w:lang w:eastAsia="ru-RU"/>
              </w:rPr>
              <w:t>. Такие дети, приспосабливаясь к ситуации, вырабатываю</w:t>
            </w:r>
            <w:r w:rsidR="006B22B9" w:rsidRPr="006B22B9">
              <w:rPr>
                <w:rFonts w:ascii="Arial" w:eastAsia="Times New Roman" w:hAnsi="Arial" w:cs="Arial"/>
                <w:lang w:eastAsia="ru-RU"/>
              </w:rPr>
              <w:t xml:space="preserve">т различные способы поведения - </w:t>
            </w:r>
            <w:r w:rsidR="00D52438" w:rsidRPr="006B22B9">
              <w:rPr>
                <w:rFonts w:ascii="Arial" w:eastAsia="Times New Roman" w:hAnsi="Arial" w:cs="Arial"/>
                <w:lang w:eastAsia="ru-RU"/>
              </w:rPr>
              <w:t xml:space="preserve">от склонности к уединению, чрезвычайной зависимости и </w:t>
            </w:r>
            <w:proofErr w:type="spellStart"/>
            <w:r w:rsidR="00D52438" w:rsidRPr="006B22B9">
              <w:rPr>
                <w:rFonts w:ascii="Arial" w:eastAsia="Times New Roman" w:hAnsi="Arial" w:cs="Arial"/>
                <w:lang w:eastAsia="ru-RU"/>
              </w:rPr>
              <w:t>подчиняемости</w:t>
            </w:r>
            <w:proofErr w:type="spellEnd"/>
            <w:r w:rsidR="00D52438" w:rsidRPr="006B22B9">
              <w:rPr>
                <w:rFonts w:ascii="Arial" w:eastAsia="Times New Roman" w:hAnsi="Arial" w:cs="Arial"/>
                <w:lang w:eastAsia="ru-RU"/>
              </w:rPr>
              <w:t xml:space="preserve"> другим, до агрессии и антисоциального поведения. </w:t>
            </w:r>
          </w:p>
          <w:p w:rsidR="006B22B9" w:rsidRDefault="00D52438" w:rsidP="00886794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B22B9">
              <w:rPr>
                <w:rFonts w:ascii="Arial" w:eastAsia="Times New Roman" w:hAnsi="Arial" w:cs="Arial"/>
                <w:u w:val="single"/>
                <w:lang w:eastAsia="ru-RU"/>
              </w:rPr>
              <w:t>Угрозы и запугивание</w:t>
            </w:r>
            <w:r w:rsidRPr="006B22B9">
              <w:rPr>
                <w:rFonts w:ascii="Arial" w:eastAsia="Times New Roman" w:hAnsi="Arial" w:cs="Arial"/>
                <w:lang w:eastAsia="ru-RU"/>
              </w:rPr>
              <w:t xml:space="preserve">, унижения со стороны родителей вызывают </w:t>
            </w:r>
            <w:r w:rsidRPr="006B22B9">
              <w:rPr>
                <w:rFonts w:ascii="Arial" w:eastAsia="Times New Roman" w:hAnsi="Arial" w:cs="Arial"/>
                <w:b/>
                <w:lang w:eastAsia="ru-RU"/>
              </w:rPr>
              <w:t>беспокойство и страх, подавляют самостоятельность ребёнка</w:t>
            </w:r>
            <w:r w:rsidRPr="006B22B9">
              <w:rPr>
                <w:rFonts w:ascii="Arial" w:eastAsia="Times New Roman" w:hAnsi="Arial" w:cs="Arial"/>
                <w:lang w:eastAsia="ru-RU"/>
              </w:rPr>
              <w:t xml:space="preserve">, в большинстве случаев у детей развиваются психосоматические болезни. </w:t>
            </w:r>
            <w:r w:rsidR="006B22B9">
              <w:rPr>
                <w:rFonts w:ascii="Arial" w:eastAsia="Times New Roman" w:hAnsi="Arial" w:cs="Arial"/>
                <w:lang w:eastAsia="ru-RU"/>
              </w:rPr>
              <w:t xml:space="preserve">    </w:t>
            </w:r>
          </w:p>
          <w:p w:rsidR="0057360D" w:rsidRPr="006B22B9" w:rsidRDefault="0057360D" w:rsidP="00886794">
            <w:pPr>
              <w:ind w:firstLine="709"/>
              <w:jc w:val="both"/>
              <w:rPr>
                <w:rFonts w:ascii="Arial" w:hAnsi="Arial" w:cs="Arial"/>
              </w:rPr>
            </w:pPr>
            <w:r w:rsidRPr="0057360D">
              <w:rPr>
                <w:rFonts w:ascii="Arial" w:eastAsia="Times New Roman" w:hAnsi="Arial" w:cs="Arial"/>
                <w:color w:val="0D0D0D" w:themeColor="text1" w:themeTint="F2"/>
                <w:u w:val="single"/>
                <w:lang w:eastAsia="ru-RU"/>
              </w:rPr>
              <w:t>Физические наказания</w:t>
            </w:r>
            <w:r w:rsidRPr="00CF6DA5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 xml:space="preserve"> притупляют все лучшие качества в детях, способствуют развитию в них </w:t>
            </w:r>
            <w:r w:rsidRPr="0057360D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лжи и лицемерия, трусости и жестокости</w:t>
            </w:r>
            <w:r w:rsidRPr="00CF6DA5"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, возбуждают злобу и ненависть к старшим</w:t>
            </w:r>
          </w:p>
          <w:p w:rsidR="00884BE0" w:rsidRPr="00886794" w:rsidRDefault="00B6054C" w:rsidP="00186E9F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2B9">
              <w:rPr>
                <w:rFonts w:ascii="Arial" w:eastAsia="Times New Roman" w:hAnsi="Arial" w:cs="Arial"/>
                <w:lang w:eastAsia="ru-RU"/>
              </w:rPr>
              <w:t>О</w:t>
            </w:r>
            <w:r w:rsidR="00D52438" w:rsidRPr="006B22B9">
              <w:rPr>
                <w:rFonts w:ascii="Arial" w:eastAsia="Times New Roman" w:hAnsi="Arial" w:cs="Arial"/>
                <w:lang w:eastAsia="ru-RU"/>
              </w:rPr>
              <w:t>дно стрессовое событие по-разному воздействует на детей разного возраста, чем старше ребенок, тем выше уровень физиологического развития и психоэмоциональной устойчивости.</w:t>
            </w:r>
          </w:p>
        </w:tc>
      </w:tr>
    </w:tbl>
    <w:p w:rsidR="00954786" w:rsidRDefault="00954786" w:rsidP="00730F7A"/>
    <w:sectPr w:rsidR="00954786" w:rsidSect="00600075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73B"/>
    <w:multiLevelType w:val="multilevel"/>
    <w:tmpl w:val="B076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45BE"/>
    <w:multiLevelType w:val="hybridMultilevel"/>
    <w:tmpl w:val="954E807A"/>
    <w:lvl w:ilvl="0" w:tplc="6CE4E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E7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A6E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62F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8C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20D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CEC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16B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60E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5149F"/>
    <w:multiLevelType w:val="hybridMultilevel"/>
    <w:tmpl w:val="9E024AC2"/>
    <w:lvl w:ilvl="0" w:tplc="52FACB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07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F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0E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2B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C2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6A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0C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50169"/>
    <w:multiLevelType w:val="hybridMultilevel"/>
    <w:tmpl w:val="79D45B3A"/>
    <w:lvl w:ilvl="0" w:tplc="15629E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0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EA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E6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3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82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2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2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E5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53076"/>
    <w:multiLevelType w:val="multilevel"/>
    <w:tmpl w:val="BA0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932CE"/>
    <w:multiLevelType w:val="hybridMultilevel"/>
    <w:tmpl w:val="04EAD84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DC207B4"/>
    <w:multiLevelType w:val="hybridMultilevel"/>
    <w:tmpl w:val="497444FE"/>
    <w:lvl w:ilvl="0" w:tplc="430485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01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07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C2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1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4D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6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6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80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C7634"/>
    <w:multiLevelType w:val="hybridMultilevel"/>
    <w:tmpl w:val="E9D0637A"/>
    <w:lvl w:ilvl="0" w:tplc="CF7A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9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C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2C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84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A3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6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4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A1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04E6B"/>
    <w:multiLevelType w:val="hybridMultilevel"/>
    <w:tmpl w:val="5BFC282C"/>
    <w:lvl w:ilvl="0" w:tplc="B81E0E5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D92837"/>
    <w:multiLevelType w:val="multilevel"/>
    <w:tmpl w:val="E63AF1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61556"/>
    <w:multiLevelType w:val="multilevel"/>
    <w:tmpl w:val="93A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36"/>
    <w:rsid w:val="000067AF"/>
    <w:rsid w:val="00112585"/>
    <w:rsid w:val="00186E9F"/>
    <w:rsid w:val="002030CD"/>
    <w:rsid w:val="00261282"/>
    <w:rsid w:val="002A7498"/>
    <w:rsid w:val="002D207A"/>
    <w:rsid w:val="002D5A84"/>
    <w:rsid w:val="00310936"/>
    <w:rsid w:val="003C6F61"/>
    <w:rsid w:val="003D65C9"/>
    <w:rsid w:val="004331FB"/>
    <w:rsid w:val="00470993"/>
    <w:rsid w:val="00510414"/>
    <w:rsid w:val="005117D2"/>
    <w:rsid w:val="0057360D"/>
    <w:rsid w:val="00600075"/>
    <w:rsid w:val="00674750"/>
    <w:rsid w:val="006B22B9"/>
    <w:rsid w:val="006C3ABC"/>
    <w:rsid w:val="00716E26"/>
    <w:rsid w:val="00730F7A"/>
    <w:rsid w:val="00753B5D"/>
    <w:rsid w:val="007C4736"/>
    <w:rsid w:val="008147DE"/>
    <w:rsid w:val="00845B50"/>
    <w:rsid w:val="00872BE6"/>
    <w:rsid w:val="00884BE0"/>
    <w:rsid w:val="00886794"/>
    <w:rsid w:val="0091643E"/>
    <w:rsid w:val="00954786"/>
    <w:rsid w:val="009775AC"/>
    <w:rsid w:val="009C3E24"/>
    <w:rsid w:val="009E5909"/>
    <w:rsid w:val="00A9166E"/>
    <w:rsid w:val="00AC2237"/>
    <w:rsid w:val="00AF507C"/>
    <w:rsid w:val="00B6054C"/>
    <w:rsid w:val="00C95751"/>
    <w:rsid w:val="00CF6DA5"/>
    <w:rsid w:val="00D52438"/>
    <w:rsid w:val="00E1517C"/>
    <w:rsid w:val="00E348D2"/>
    <w:rsid w:val="00E35CB5"/>
    <w:rsid w:val="00E83BB6"/>
    <w:rsid w:val="00EA51C9"/>
    <w:rsid w:val="00EE0531"/>
    <w:rsid w:val="00F27F96"/>
    <w:rsid w:val="00F37821"/>
    <w:rsid w:val="00F8042C"/>
    <w:rsid w:val="00F8185C"/>
    <w:rsid w:val="00F903F4"/>
    <w:rsid w:val="00F9279D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94"/>
    <w:pPr>
      <w:ind w:left="720"/>
      <w:contextualSpacing/>
    </w:pPr>
  </w:style>
  <w:style w:type="character" w:styleId="a5">
    <w:name w:val="Strong"/>
    <w:basedOn w:val="a0"/>
    <w:uiPriority w:val="22"/>
    <w:qFormat/>
    <w:rsid w:val="00A9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BD94-DA25-4ED4-9FA1-CFF3DE48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01</cp:lastModifiedBy>
  <cp:revision>8</cp:revision>
  <dcterms:created xsi:type="dcterms:W3CDTF">2018-12-05T10:07:00Z</dcterms:created>
  <dcterms:modified xsi:type="dcterms:W3CDTF">2022-02-28T06:04:00Z</dcterms:modified>
</cp:coreProperties>
</file>