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9460DB">
        <w:rPr>
          <w:rFonts w:ascii="Times New Roman" w:hAnsi="Times New Roman" w:cs="Times New Roman"/>
          <w:sz w:val="24"/>
          <w:szCs w:val="24"/>
        </w:rPr>
        <w:br/>
        <w:t>ИРКУТСКИЙ РАЙОН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ДУМА</w:t>
      </w:r>
      <w:r w:rsidRPr="009460DB">
        <w:rPr>
          <w:rFonts w:ascii="Times New Roman" w:hAnsi="Times New Roman" w:cs="Times New Roman"/>
          <w:sz w:val="24"/>
          <w:szCs w:val="24"/>
        </w:rPr>
        <w:br/>
        <w:t>УСТЬ-БАЛЕЙСКОГО МУНИЦИПАЛЬНОГО ОБРАЗОВАНИЯ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РЕШЕНИЕ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341" w:rsidRPr="00D16341" w:rsidRDefault="00C51C3C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18.11</w:t>
      </w:r>
      <w:r w:rsidR="00D16341" w:rsidRPr="009460DB">
        <w:rPr>
          <w:rFonts w:ascii="Times New Roman" w:hAnsi="Times New Roman" w:cs="Times New Roman"/>
          <w:b/>
          <w:sz w:val="24"/>
          <w:szCs w:val="24"/>
        </w:rPr>
        <w:t>. 201</w:t>
      </w:r>
      <w:r w:rsidR="00D16341">
        <w:rPr>
          <w:rFonts w:ascii="Times New Roman" w:hAnsi="Times New Roman" w:cs="Times New Roman"/>
          <w:b/>
          <w:sz w:val="24"/>
          <w:szCs w:val="24"/>
        </w:rPr>
        <w:t>5</w:t>
      </w:r>
      <w:r w:rsidR="00D16341" w:rsidRPr="009460D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</w:t>
      </w:r>
      <w:r w:rsidR="00D16341" w:rsidRPr="00314F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6341" w:rsidRPr="00D163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6341" w:rsidRPr="009460DB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b/>
          <w:sz w:val="24"/>
          <w:szCs w:val="24"/>
        </w:rPr>
        <w:t>39-162-1</w:t>
      </w:r>
      <w:r w:rsidR="00D16341" w:rsidRPr="009460DB">
        <w:rPr>
          <w:rFonts w:ascii="Times New Roman" w:hAnsi="Times New Roman" w:cs="Times New Roman"/>
          <w:b/>
          <w:sz w:val="24"/>
          <w:szCs w:val="24"/>
        </w:rPr>
        <w:t>/дсп</w:t>
      </w:r>
    </w:p>
    <w:p w:rsidR="00D16341" w:rsidRPr="00D16341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314F07" w:rsidRDefault="00C51C3C" w:rsidP="0068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3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5A0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86DA7">
        <w:rPr>
          <w:rFonts w:ascii="Times New Roman" w:hAnsi="Times New Roman" w:cs="Times New Roman"/>
          <w:sz w:val="24"/>
          <w:szCs w:val="24"/>
        </w:rPr>
        <w:t>Положение» О</w:t>
      </w:r>
      <w:r w:rsidR="00D16341" w:rsidRPr="00314F07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У</w:t>
      </w:r>
      <w:r w:rsidR="00D16341">
        <w:rPr>
          <w:rFonts w:ascii="Times New Roman" w:hAnsi="Times New Roman" w:cs="Times New Roman"/>
          <w:sz w:val="24"/>
          <w:szCs w:val="24"/>
        </w:rPr>
        <w:t>сть-Балейского</w:t>
      </w:r>
      <w:r w:rsidR="00D16341"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86DA7">
        <w:rPr>
          <w:rFonts w:ascii="Times New Roman" w:hAnsi="Times New Roman" w:cs="Times New Roman"/>
          <w:sz w:val="24"/>
          <w:szCs w:val="24"/>
        </w:rPr>
        <w:t>» утвержденного решением Думы от 31.10.2015 за № 37-160-1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    Руководствуясь ст. ст. 14, 35  Федерального закона от 06.10.2003 г. №131-ФЗ «Об общих принципах организации местного самоуправления в Российской Федерации», главой 31 Налогового кодекса, Уставом У</w:t>
      </w:r>
      <w:r>
        <w:rPr>
          <w:rFonts w:ascii="Times New Roman" w:hAnsi="Times New Roman" w:cs="Times New Roman"/>
          <w:sz w:val="24"/>
          <w:szCs w:val="24"/>
        </w:rPr>
        <w:t>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У</w:t>
      </w:r>
      <w:r>
        <w:rPr>
          <w:rFonts w:ascii="Times New Roman" w:hAnsi="Times New Roman" w:cs="Times New Roman"/>
          <w:sz w:val="24"/>
          <w:szCs w:val="24"/>
        </w:rPr>
        <w:t>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РЕШИЛА:</w:t>
      </w:r>
    </w:p>
    <w:p w:rsidR="00C51C3C" w:rsidRPr="00686DA7" w:rsidRDefault="005A027F" w:rsidP="00686DA7">
      <w:pPr>
        <w:tabs>
          <w:tab w:val="left" w:pos="4253"/>
          <w:tab w:val="left" w:pos="9639"/>
        </w:tabs>
        <w:spacing w:after="0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686DA7">
        <w:rPr>
          <w:rFonts w:ascii="Times New Roman" w:hAnsi="Times New Roman" w:cs="Times New Roman"/>
          <w:sz w:val="24"/>
          <w:szCs w:val="24"/>
        </w:rPr>
        <w:t>Внести изменений в Положение о земельном налоге на территории Усть-</w:t>
      </w:r>
      <w:r w:rsidR="00686DA7" w:rsidRPr="00686DA7">
        <w:rPr>
          <w:rFonts w:ascii="Times New Roman" w:hAnsi="Times New Roman" w:cs="Times New Roman"/>
          <w:sz w:val="24"/>
          <w:szCs w:val="24"/>
        </w:rPr>
        <w:t>Б</w:t>
      </w:r>
      <w:r w:rsidRPr="00686DA7">
        <w:rPr>
          <w:rFonts w:ascii="Times New Roman" w:hAnsi="Times New Roman" w:cs="Times New Roman"/>
          <w:sz w:val="24"/>
          <w:szCs w:val="24"/>
        </w:rPr>
        <w:t>алейского муниципального образования</w:t>
      </w:r>
      <w:r w:rsidR="00686DA7" w:rsidRPr="00686DA7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Усть-Балейского муниципального образования от 31.10.2015 за № 37-160-1/дсп:</w:t>
      </w:r>
    </w:p>
    <w:p w:rsidR="00D16341" w:rsidRPr="00314F07" w:rsidRDefault="00686DA7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4 Налоговые льготы,  пункта 4. 1  От уплаты земельного налога освобождаются следующие категории налогоплательщиков,  подпункт 4.1.2 слова «</w:t>
      </w:r>
      <w:r w:rsidRPr="00314F07">
        <w:rPr>
          <w:rFonts w:ascii="Times New Roman" w:hAnsi="Times New Roman" w:cs="Times New Roman"/>
          <w:sz w:val="24"/>
          <w:szCs w:val="24"/>
        </w:rPr>
        <w:t>учреждения и организации дошкольного и начального общего образования, здравоохранения, культуры, спорта и иные учреждения и организации, финансируемые за счет средств бюджетов бюджетной системы Российской Федерации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:rsidR="00D16341" w:rsidRPr="00314F07" w:rsidRDefault="00686DA7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Вступает в силу с 1 января 2016 года.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Контроль по исполнению настоящего решения оставляю за собой.</w:t>
      </w:r>
    </w:p>
    <w:p w:rsidR="00D16341" w:rsidRPr="00314F07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314F07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9460DB" w:rsidRDefault="00686DA7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 Главы </w:t>
      </w:r>
      <w:r w:rsidR="00D16341" w:rsidRPr="0094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Усть-Балейского</w:t>
      </w: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                     </w:t>
      </w:r>
      <w:r w:rsidRPr="00D163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94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686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Е.В. </w:t>
      </w:r>
      <w:proofErr w:type="gramStart"/>
      <w:r w:rsidR="00686DA7">
        <w:rPr>
          <w:rFonts w:ascii="Times New Roman" w:eastAsia="Calibri" w:hAnsi="Times New Roman" w:cs="Times New Roman"/>
          <w:sz w:val="24"/>
          <w:szCs w:val="24"/>
          <w:lang w:eastAsia="en-US"/>
        </w:rPr>
        <w:t>Бутырская</w:t>
      </w:r>
      <w:proofErr w:type="gramEnd"/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DA7" w:rsidRDefault="00686DA7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DA7" w:rsidRDefault="00686DA7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DA7" w:rsidRPr="009460DB" w:rsidRDefault="00686DA7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Default="00D16341" w:rsidP="00D163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D16341" w:rsidSect="00946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1C8"/>
    <w:multiLevelType w:val="multilevel"/>
    <w:tmpl w:val="299216E0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5AA712BE"/>
    <w:multiLevelType w:val="hybridMultilevel"/>
    <w:tmpl w:val="34A4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11D3"/>
    <w:multiLevelType w:val="hybridMultilevel"/>
    <w:tmpl w:val="F000DA24"/>
    <w:lvl w:ilvl="0" w:tplc="19F08B2E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41"/>
    <w:rsid w:val="005A027F"/>
    <w:rsid w:val="0067016E"/>
    <w:rsid w:val="00686DA7"/>
    <w:rsid w:val="00914580"/>
    <w:rsid w:val="00934F5B"/>
    <w:rsid w:val="00C51C3C"/>
    <w:rsid w:val="00CF32BD"/>
    <w:rsid w:val="00D16341"/>
    <w:rsid w:val="00F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16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5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2015-11-20T01:14:00Z</cp:lastPrinted>
  <dcterms:created xsi:type="dcterms:W3CDTF">2015-10-30T04:40:00Z</dcterms:created>
  <dcterms:modified xsi:type="dcterms:W3CDTF">2015-11-20T01:51:00Z</dcterms:modified>
</cp:coreProperties>
</file>