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8D" w:rsidRPr="00043676" w:rsidRDefault="0026292C" w:rsidP="000436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28.05.2020 г. </w:t>
      </w: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№ 34</w:t>
      </w:r>
      <w:r w:rsidR="00043676" w:rsidRPr="00043676">
        <w:rPr>
          <w:rFonts w:ascii="Arial" w:eastAsia="Times New Roman" w:hAnsi="Arial" w:cs="Arial"/>
          <w:b/>
          <w:sz w:val="32"/>
          <w:szCs w:val="32"/>
          <w:lang w:eastAsia="ru-RU"/>
        </w:rPr>
        <w:t>-136-</w:t>
      </w:r>
      <w:bookmarkEnd w:id="0"/>
      <w:r w:rsidR="00043676" w:rsidRPr="00043676">
        <w:rPr>
          <w:rFonts w:ascii="Arial" w:eastAsia="Times New Roman" w:hAnsi="Arial" w:cs="Arial"/>
          <w:b/>
          <w:sz w:val="32"/>
          <w:szCs w:val="32"/>
          <w:lang w:eastAsia="ru-RU"/>
        </w:rPr>
        <w:t>1/</w:t>
      </w:r>
      <w:proofErr w:type="spellStart"/>
      <w:r w:rsidR="00043676" w:rsidRPr="00043676">
        <w:rPr>
          <w:rFonts w:ascii="Arial" w:eastAsia="Times New Roman" w:hAnsi="Arial" w:cs="Arial"/>
          <w:b/>
          <w:sz w:val="32"/>
          <w:szCs w:val="32"/>
          <w:lang w:eastAsia="ru-RU"/>
        </w:rPr>
        <w:t>дпс</w:t>
      </w:r>
      <w:proofErr w:type="spellEnd"/>
    </w:p>
    <w:p w:rsidR="0038128D" w:rsidRPr="00043676" w:rsidRDefault="0038128D" w:rsidP="0038128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43676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38128D" w:rsidRPr="00043676" w:rsidRDefault="0038128D" w:rsidP="003812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043676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38128D" w:rsidRPr="00043676" w:rsidRDefault="0038128D" w:rsidP="003812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043676"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:rsidR="0038128D" w:rsidRPr="00043676" w:rsidRDefault="0038128D" w:rsidP="003812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43676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УСТЬ-БАЛЕЙСКОЕ МУНИЦИПАЛЬНОЕ ОБРАЗОВАНИЕ</w:t>
      </w:r>
    </w:p>
    <w:p w:rsidR="0038128D" w:rsidRPr="00043676" w:rsidRDefault="0038128D" w:rsidP="003812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43676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38128D" w:rsidRPr="00043676" w:rsidRDefault="0038128D" w:rsidP="003812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43676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Четвертый созыв</w:t>
      </w:r>
    </w:p>
    <w:p w:rsidR="0038128D" w:rsidRPr="00043676" w:rsidRDefault="0038128D" w:rsidP="003812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43676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38128D" w:rsidRPr="00043676" w:rsidRDefault="0038128D" w:rsidP="003812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8128D" w:rsidRPr="00043676" w:rsidRDefault="0038128D" w:rsidP="003812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36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ПРИНЯТИЯ РЕШЕНИЯ</w:t>
      </w:r>
      <w:r w:rsidRPr="000436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О ПРИМЕНЕНИИ К ДЕПУТАТУ ДУМЫ УСТЬ-БАЛЕЙСКОГО МУНИЦИПАЛЬНОГО ОБРАЗОВАНИЯ</w:t>
      </w:r>
      <w:r w:rsidRPr="00043676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, </w:t>
      </w:r>
      <w:r w:rsidRPr="000436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ГЛАВЕ УСТЬ-БАЛЕЙСКОГО МУНИЦИПАЛЬНОГО ОБРАЗОВАНИЯ МЕР ОТВЕТСТВЕННОСТИ, УКАЗАННЫХ </w:t>
      </w:r>
    </w:p>
    <w:p w:rsidR="0038128D" w:rsidRPr="00043676" w:rsidRDefault="0038128D" w:rsidP="003812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36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ЧАСТИ 7</w:t>
      </w:r>
      <w:r w:rsidRPr="00043676">
        <w:rPr>
          <w:rFonts w:ascii="Arial" w:eastAsia="Times New Roman" w:hAnsi="Arial" w:cs="Arial"/>
          <w:b/>
          <w:kern w:val="2"/>
          <w:sz w:val="32"/>
          <w:szCs w:val="32"/>
          <w:vertAlign w:val="superscript"/>
          <w:lang w:eastAsia="ru-RU"/>
        </w:rPr>
        <w:t>3-1</w:t>
      </w:r>
      <w:r w:rsidRPr="000436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СТАТЬИ 40 ФЕДЕРАЛЬНОГО ЗАКОНА</w:t>
      </w:r>
      <w:r w:rsidRPr="00043676">
        <w:rPr>
          <w:rFonts w:ascii="Arial" w:eastAsia="Times New Roman" w:hAnsi="Arial" w:cs="Arial"/>
          <w:b/>
          <w:sz w:val="32"/>
          <w:szCs w:val="32"/>
          <w:lang w:eastAsia="ru-RU"/>
        </w:rPr>
        <w:br/>
        <w:t>ОТ 6 ОКТЯБРЯ 2003 ГОДА № 131-ФЗ «ОБ ОБЩИХ</w:t>
      </w:r>
      <w:r w:rsidRPr="00043676">
        <w:rPr>
          <w:rFonts w:ascii="Arial" w:eastAsia="Times New Roman" w:hAnsi="Arial" w:cs="Arial"/>
          <w:b/>
          <w:sz w:val="32"/>
          <w:szCs w:val="32"/>
          <w:lang w:eastAsia="ru-RU"/>
        </w:rPr>
        <w:br/>
        <w:t>ПРИНЦИПАХ ОРГАНИЗАЦИИ МЕСТНОГО</w:t>
      </w:r>
      <w:r w:rsidRPr="00043676">
        <w:rPr>
          <w:rFonts w:ascii="Arial" w:eastAsia="Times New Roman" w:hAnsi="Arial" w:cs="Arial"/>
          <w:b/>
          <w:sz w:val="32"/>
          <w:szCs w:val="32"/>
          <w:lang w:eastAsia="ru-RU"/>
        </w:rPr>
        <w:br/>
        <w:t>САМОУПРАВЛЕНИЯ В РОССИЙСКОЙ ФЕДЕРАЦИИ»</w:t>
      </w:r>
    </w:p>
    <w:p w:rsidR="0038128D" w:rsidRPr="0038128D" w:rsidRDefault="0038128D" w:rsidP="003812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38128D" w:rsidRPr="0038128D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12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Иркутской области от </w:t>
      </w:r>
      <w:r w:rsidRPr="0038128D">
        <w:rPr>
          <w:rFonts w:ascii="Arial" w:eastAsia="Times New Roman" w:hAnsi="Arial" w:cs="Arial"/>
          <w:sz w:val="24"/>
          <w:szCs w:val="24"/>
          <w:lang w:eastAsia="ru-RU"/>
        </w:rPr>
        <w:br/>
        <w:t>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3812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</w:t>
      </w:r>
      <w:r w:rsidRPr="0038128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3-2</w:t>
      </w:r>
      <w:r w:rsidRPr="0038128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812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Уставом</w:t>
      </w:r>
      <w:r w:rsidRPr="0038128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8128D">
        <w:rPr>
          <w:rFonts w:ascii="Arial" w:eastAsia="Times New Roman" w:hAnsi="Arial" w:cs="Arial"/>
          <w:sz w:val="24"/>
          <w:szCs w:val="24"/>
          <w:lang w:eastAsia="ru-RU"/>
        </w:rPr>
        <w:t>Усть-Балейского муниципального образования, Дума</w:t>
      </w:r>
      <w:proofErr w:type="gramEnd"/>
      <w:r w:rsidRPr="0038128D">
        <w:rPr>
          <w:rFonts w:ascii="Arial" w:eastAsia="Times New Roman" w:hAnsi="Arial" w:cs="Arial"/>
          <w:sz w:val="24"/>
          <w:szCs w:val="24"/>
          <w:lang w:eastAsia="ru-RU"/>
        </w:rPr>
        <w:t xml:space="preserve"> Усть-Балейского муниципального образования</w:t>
      </w:r>
      <w:r w:rsidRPr="0038128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38128D" w:rsidRPr="0038128D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8D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8128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F3290" w:rsidRPr="0038128D" w:rsidRDefault="00CF3290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8128D" w:rsidRPr="0038128D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8128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</w:t>
      </w:r>
      <w:r w:rsidRPr="0038128D">
        <w:rPr>
          <w:rFonts w:ascii="Arial" w:eastAsia="Times New Roman" w:hAnsi="Arial" w:cs="Arial"/>
          <w:bCs/>
          <w:sz w:val="24"/>
          <w:szCs w:val="24"/>
          <w:lang w:eastAsia="ru-RU"/>
        </w:rPr>
        <w:t>принятия решения о применении к депутату Думы Усть-Балейского муниципального образования</w:t>
      </w:r>
      <w:r w:rsidRPr="0038128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38128D">
        <w:rPr>
          <w:rFonts w:ascii="Arial" w:eastAsia="Times New Roman" w:hAnsi="Arial" w:cs="Arial"/>
          <w:bCs/>
          <w:sz w:val="24"/>
          <w:szCs w:val="24"/>
          <w:lang w:eastAsia="ru-RU"/>
        </w:rPr>
        <w:t>главе Усть-Балейского муниципального образования мер ответственности, указанных в части 7</w:t>
      </w:r>
      <w:r w:rsidRPr="0038128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3-1</w:t>
      </w:r>
      <w:r w:rsidRPr="0038128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38128D" w:rsidRPr="0038128D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28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812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решение </w:t>
      </w:r>
      <w:r w:rsidRPr="0038128D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38128D" w:rsidRPr="0038128D" w:rsidRDefault="0038128D" w:rsidP="00381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28D" w:rsidRPr="0038128D" w:rsidRDefault="00362EAA" w:rsidP="00381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8128D" w:rsidRPr="0038128D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</w:p>
    <w:p w:rsidR="0038128D" w:rsidRPr="0038128D" w:rsidRDefault="0038128D" w:rsidP="000967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8128D" w:rsidRPr="0038128D" w:rsidSect="00B66EA9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8128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</w:t>
      </w:r>
      <w:r w:rsidR="0009677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967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7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7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77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="0009677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В.В. </w:t>
      </w:r>
      <w:r w:rsidRPr="0038128D">
        <w:rPr>
          <w:rFonts w:ascii="Arial" w:eastAsia="Times New Roman" w:hAnsi="Arial" w:cs="Arial"/>
          <w:sz w:val="24"/>
          <w:szCs w:val="24"/>
          <w:lang w:eastAsia="ru-RU"/>
        </w:rPr>
        <w:t>Тирских</w:t>
      </w:r>
    </w:p>
    <w:p w:rsidR="0038128D" w:rsidRPr="0038128D" w:rsidRDefault="0038128D" w:rsidP="0038128D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128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УТВЕРЖДЕН</w:t>
      </w:r>
    </w:p>
    <w:p w:rsidR="0038128D" w:rsidRPr="0038128D" w:rsidRDefault="0038128D" w:rsidP="0038128D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12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решением </w:t>
      </w:r>
      <w:r w:rsidRPr="0038128D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Думы Усть-Балейского муниципального образования</w:t>
      </w:r>
    </w:p>
    <w:p w:rsidR="0038128D" w:rsidRPr="0038128D" w:rsidRDefault="0038128D" w:rsidP="0038128D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128D">
        <w:rPr>
          <w:rFonts w:ascii="Courier New" w:eastAsia="Times New Roman" w:hAnsi="Courier New" w:cs="Courier New"/>
          <w:sz w:val="20"/>
          <w:szCs w:val="20"/>
          <w:lang w:eastAsia="ru-RU"/>
        </w:rPr>
        <w:t>от______________№__________</w:t>
      </w:r>
    </w:p>
    <w:p w:rsidR="0038128D" w:rsidRPr="0038128D" w:rsidRDefault="0038128D" w:rsidP="0038128D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38128D" w:rsidRPr="0038128D" w:rsidRDefault="0038128D" w:rsidP="0038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28D" w:rsidRPr="00096770" w:rsidRDefault="0038128D" w:rsidP="00381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  <w:r w:rsidRPr="00096770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38128D" w:rsidRPr="00096770" w:rsidRDefault="0038128D" w:rsidP="00381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ПРИНЯТИЯ РЕШЕНИЯ О ПРИМЕНЕНИИ К ДЕПУТАТУ ДУМЫ УСТЬ-БАЛЕЙСКОГО МУНИЦИПАЛЬНОГО ОБРАЗОВАНИЯ, ГЛАВЕ УСТЬ-БАЛЕЙСКОГО МУНИЦИПАЛЬНОГО ОБРАЗОВАНИЯ МЕР ОТВЕТСТВЕННОСТИ, УКАЗАННЫХ В ЧАСТИ 7</w:t>
      </w:r>
      <w:r w:rsidRPr="00096770">
        <w:rPr>
          <w:rFonts w:ascii="Arial" w:eastAsia="Times New Roman" w:hAnsi="Arial" w:cs="Arial"/>
          <w:b/>
          <w:kern w:val="2"/>
          <w:sz w:val="24"/>
          <w:szCs w:val="24"/>
          <w:vertAlign w:val="superscript"/>
          <w:lang w:eastAsia="ru-RU"/>
        </w:rPr>
        <w:t>3-1</w:t>
      </w:r>
      <w:r w:rsidRPr="000967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СТАТЬИ 40 ФЕДЕРАЛЬНОГО ЗАКОНА ОТ 6 ОКТЯБРЯ 2003 ГОДА № 131-ФЗ «ОБ ОБЩИХ ПРИНЦИПАХ ОРГАНИЗАЦИИ МЕСТНОГО САМОУПРАВЛЕНИЯ </w:t>
      </w:r>
      <w:r w:rsidRPr="00096770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РОССИЙСКОЙ ФЕДЕРАЦИИ»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96770">
        <w:rPr>
          <w:rFonts w:ascii="Arial" w:eastAsia="Times New Roman" w:hAnsi="Arial" w:cs="Arial"/>
          <w:sz w:val="24"/>
          <w:szCs w:val="24"/>
          <w:lang w:eastAsia="ru-RU"/>
        </w:rPr>
        <w:t>Настоящий Порядок в соответствии с Федеральным законом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25 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Иркутской области от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br/>
        <w:t>13 февраля 2020 года № 5-ОЗ «О порядке принятия решения о применении  к депутату, члену выборного органа местного самоуправления, выборному</w:t>
      </w:r>
      <w:proofErr w:type="gramEnd"/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должностному лицу местного самоуправления отдельных мер ответственности» (далее – Закон Иркутской области № 5-ОЗ), Уставом Усть-Балейского муниципального образования устанавливает порядок </w:t>
      </w:r>
      <w:r w:rsidRPr="000967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принятия решения о применении к депутату Думы Усть-Балейского муниципального образования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депутат) </w:t>
      </w:r>
      <w:r w:rsidRPr="00096770">
        <w:rPr>
          <w:rFonts w:ascii="Arial" w:eastAsia="Times New Roman" w:hAnsi="Arial" w:cs="Arial"/>
          <w:bCs/>
          <w:sz w:val="24"/>
          <w:szCs w:val="24"/>
          <w:lang w:eastAsia="ru-RU"/>
        </w:rPr>
        <w:t>мер ответственности, указанных в части 7</w:t>
      </w:r>
      <w:r w:rsidRPr="00096770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3-1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 закона № 131-ФЗ, </w:t>
      </w:r>
      <w:r w:rsidRPr="00096770">
        <w:rPr>
          <w:rFonts w:ascii="Arial" w:eastAsia="Times New Roman" w:hAnsi="Arial" w:cs="Arial"/>
          <w:bCs/>
          <w:sz w:val="24"/>
          <w:szCs w:val="24"/>
          <w:lang w:eastAsia="ru-RU"/>
        </w:rPr>
        <w:t>к главе Усть-Балейского муниципального образования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 меры ответственности, указанной пунктом 1 </w:t>
      </w:r>
      <w:r w:rsidRPr="00096770">
        <w:rPr>
          <w:rFonts w:ascii="Arial" w:eastAsia="Times New Roman" w:hAnsi="Arial" w:cs="Arial"/>
          <w:bCs/>
          <w:sz w:val="24"/>
          <w:szCs w:val="24"/>
          <w:lang w:eastAsia="ru-RU"/>
        </w:rPr>
        <w:t>части 7</w:t>
      </w:r>
      <w:r w:rsidRPr="00096770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3-1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</w:t>
      </w:r>
      <w:proofErr w:type="gramEnd"/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 закона № 131-ФЗ. 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2. Меры ответственности,</w:t>
      </w:r>
      <w:r w:rsidRPr="000967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указанные в части 7</w:t>
      </w:r>
      <w:r w:rsidRPr="00096770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3-1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 закона № 131-ФЗ (далее – меры ответственности), применяются к </w:t>
      </w:r>
      <w:r w:rsidRPr="00096770">
        <w:rPr>
          <w:rFonts w:ascii="Arial" w:eastAsia="Times New Roman" w:hAnsi="Arial" w:cs="Arial"/>
          <w:bCs/>
          <w:sz w:val="24"/>
          <w:szCs w:val="24"/>
          <w:lang w:eastAsia="ru-RU"/>
        </w:rPr>
        <w:t>главе муниципального образования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967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депутату (далее при совместном упоминании – лицо, замещающее муниципальную должность),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Законом Иркутской области № 5-ОЗ, с учетом особенностей, предусмотренных настоящим Порядком.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47"/>
      <w:bookmarkEnd w:id="3"/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96770">
        <w:rPr>
          <w:rFonts w:ascii="Arial" w:eastAsia="Times New Roman" w:hAnsi="Arial" w:cs="Arial"/>
          <w:sz w:val="24"/>
          <w:szCs w:val="24"/>
          <w:lang w:eastAsia="ru-RU"/>
        </w:rPr>
        <w:t>Решение Думы Усть-Балейского муниципального образования</w:t>
      </w:r>
      <w:r w:rsidRPr="0009677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6770">
        <w:rPr>
          <w:rFonts w:ascii="Arial" w:eastAsia="Calibri" w:hAnsi="Arial" w:cs="Arial"/>
          <w:sz w:val="24"/>
          <w:szCs w:val="24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Pr="00096770">
        <w:rPr>
          <w:rFonts w:ascii="Arial" w:eastAsia="Calibri" w:hAnsi="Arial" w:cs="Arial"/>
          <w:sz w:val="24"/>
          <w:szCs w:val="24"/>
        </w:rPr>
        <w:t xml:space="preserve">, об имуществе и обязательствах имущественного характера и проверке достоверности и </w:t>
      </w:r>
      <w:proofErr w:type="gramStart"/>
      <w:r w:rsidRPr="00096770">
        <w:rPr>
          <w:rFonts w:ascii="Arial" w:eastAsia="Calibri" w:hAnsi="Arial" w:cs="Arial"/>
          <w:sz w:val="24"/>
          <w:szCs w:val="24"/>
        </w:rPr>
        <w:t>полноты</w:t>
      </w:r>
      <w:proofErr w:type="gramEnd"/>
      <w:r w:rsidRPr="00096770">
        <w:rPr>
          <w:rFonts w:ascii="Arial" w:eastAsia="Calibri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Губернатора Иркутской области). 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Calibri" w:hAnsi="Arial" w:cs="Arial"/>
          <w:sz w:val="24"/>
          <w:szCs w:val="24"/>
        </w:rPr>
        <w:t xml:space="preserve">4. 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>с правилами делопроизводства, установленными в представительном органе.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6770">
        <w:rPr>
          <w:rFonts w:ascii="Arial" w:eastAsia="Calibri" w:hAnsi="Arial" w:cs="Arial"/>
          <w:sz w:val="24"/>
          <w:szCs w:val="24"/>
        </w:rPr>
        <w:t>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должность, </w:t>
      </w:r>
      <w:r w:rsidRPr="00096770">
        <w:rPr>
          <w:rFonts w:ascii="Arial" w:eastAsia="Calibri" w:hAnsi="Arial" w:cs="Arial"/>
          <w:sz w:val="24"/>
          <w:szCs w:val="24"/>
        </w:rPr>
        <w:t xml:space="preserve">уведомляется представительным органом путем направления копии заявления Губернатора Иркутской области через организацию почтовой связи. Лицо, замещающее </w:t>
      </w:r>
      <w:r w:rsidRPr="00096770">
        <w:rPr>
          <w:rFonts w:ascii="Arial" w:eastAsia="Calibri" w:hAnsi="Arial" w:cs="Arial"/>
          <w:sz w:val="24"/>
          <w:szCs w:val="24"/>
        </w:rPr>
        <w:lastRenderedPageBreak/>
        <w:t xml:space="preserve">муниципальную должность, может быть уведомлено также путем вручения копии заявления Губернатора Иркутской области лично под подпись. 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6770">
        <w:rPr>
          <w:rFonts w:ascii="Arial" w:eastAsia="Calibri" w:hAnsi="Arial" w:cs="Arial"/>
          <w:sz w:val="24"/>
          <w:szCs w:val="24"/>
        </w:rPr>
        <w:t xml:space="preserve"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области в представительный орган. 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6770">
        <w:rPr>
          <w:rFonts w:ascii="Arial" w:eastAsia="Calibri" w:hAnsi="Arial" w:cs="Arial"/>
          <w:sz w:val="24"/>
          <w:szCs w:val="24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6770">
        <w:rPr>
          <w:rFonts w:ascii="Arial" w:eastAsia="Calibri" w:hAnsi="Arial" w:cs="Arial"/>
          <w:sz w:val="24"/>
          <w:szCs w:val="24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главы муниципального образования, – заместителю председателя представительного органа.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6770">
        <w:rPr>
          <w:rFonts w:ascii="Arial" w:eastAsia="Calibri" w:hAnsi="Arial" w:cs="Arial"/>
          <w:sz w:val="24"/>
          <w:szCs w:val="24"/>
        </w:rPr>
        <w:t xml:space="preserve">7. </w:t>
      </w:r>
      <w:proofErr w:type="gramStart"/>
      <w:r w:rsidRPr="00096770">
        <w:rPr>
          <w:rFonts w:ascii="Arial" w:eastAsia="Calibri" w:hAnsi="Arial" w:cs="Arial"/>
          <w:sz w:val="24"/>
          <w:szCs w:val="24"/>
        </w:rPr>
        <w:t>Председатель представительного органа, а в случае, предусмотренном пунктом 6 настоящего Порядка, – заместитель председателя представительного органа</w:t>
      </w:r>
      <w:r w:rsidRPr="00096770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096770">
        <w:rPr>
          <w:rFonts w:ascii="Arial" w:eastAsia="Calibri" w:hAnsi="Arial" w:cs="Arial"/>
          <w:sz w:val="24"/>
          <w:szCs w:val="24"/>
        </w:rPr>
        <w:t>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 постоянную комиссию по Уставу, регламенту и депутатской этике Думы Усть-Балейского муниципального образования (далее – уполномоченный орган).</w:t>
      </w:r>
      <w:proofErr w:type="gramEnd"/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8. Предварительное рассмотрение заявления Губернатора Иркутской области осуществляется уполномоченным органом в течение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14 календарных дней со дня внесения заявления Губернатора Иркутской области в представительный орган в </w:t>
      </w:r>
      <w:r w:rsidRPr="00096770">
        <w:rPr>
          <w:rFonts w:ascii="Arial" w:eastAsia="Calibri" w:hAnsi="Arial" w:cs="Arial"/>
          <w:sz w:val="24"/>
          <w:szCs w:val="24"/>
        </w:rPr>
        <w:t xml:space="preserve">порядке, установленном муниципальным правовым актом, определяющим организацию работы представительного органа. 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96770">
        <w:rPr>
          <w:rFonts w:ascii="Arial" w:eastAsia="Calibri" w:hAnsi="Arial" w:cs="Arial"/>
          <w:sz w:val="24"/>
          <w:szCs w:val="24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096770">
        <w:rPr>
          <w:rFonts w:ascii="Arial" w:eastAsia="Calibri" w:hAnsi="Arial" w:cs="Arial"/>
          <w:bCs/>
          <w:sz w:val="24"/>
          <w:szCs w:val="24"/>
        </w:rPr>
        <w:t>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по результатам рассмотрения заявления Губернатора Иркутской области принимается представительным органом </w:t>
      </w:r>
      <w:r w:rsidRPr="0009677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течение </w:t>
      </w:r>
      <w:r w:rsidRPr="0009677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30 календарных дней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>со дня внесения заявления Губернатора Иркутской области в представительный орган</w:t>
      </w:r>
      <w:r w:rsidRPr="0009677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а если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>заявление Губернатора Иркутской области внесено в представительный орган</w:t>
      </w:r>
      <w:r w:rsidRPr="0009677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период между заседаниями представительного органа, – не позднее чем через три месяца со дня внесения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>заявления Губернатора Иркутской области в представительный орган.</w:t>
      </w:r>
      <w:proofErr w:type="gramEnd"/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указанный срок входит срок предварительного рассмотрения заявления Губернатора Иркутской области.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10. По результатам рассмотрения заявления Губернатора Иркутской области, поступившего в отношении главы муниципального образования,  представительный орган принимает одно из следующих решений: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1) решение о применении меры ответственности в виде предупреждения;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2) решение об отсутствии оснований для применения мер ответственности.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11. По результатам рассмотрения заявления Губернатора Иркутской области, поступившего в отношении депутата,  представительный орган принимает одно из следующих решений: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1) решение о применении одной из мер ответственности, установленной </w:t>
      </w:r>
      <w:r w:rsidRPr="00096770">
        <w:rPr>
          <w:rFonts w:ascii="Arial" w:eastAsia="Times New Roman" w:hAnsi="Arial" w:cs="Arial"/>
          <w:bCs/>
          <w:sz w:val="24"/>
          <w:szCs w:val="24"/>
          <w:lang w:eastAsia="ru-RU"/>
        </w:rPr>
        <w:t>в части 7</w:t>
      </w:r>
      <w:r w:rsidRPr="00096770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3-1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 закона № 131-ФЗ;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2) решение об отсутствии оснований для применения мер ответственности. 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также соблюдение депутатом запретов и ограничений и обязанностей, установленных в целях противодействия коррупции.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14. При рассмотрении заявления Губернатора Иркутской области и принятии решения представительным органом должны быть обеспечены: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Pr="00096770">
        <w:rPr>
          <w:rFonts w:ascii="Arial" w:eastAsia="Calibri" w:hAnsi="Arial" w:cs="Arial"/>
          <w:sz w:val="24"/>
          <w:szCs w:val="24"/>
        </w:rPr>
        <w:t xml:space="preserve">Решение представительного органа о применении меры ответственности или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об отсутствии оснований для применения мер ответственности </w:t>
      </w:r>
      <w:r w:rsidRPr="00096770">
        <w:rPr>
          <w:rFonts w:ascii="Arial" w:eastAsia="Calibri" w:hAnsi="Arial" w:cs="Arial"/>
          <w:sz w:val="24"/>
          <w:szCs w:val="24"/>
        </w:rPr>
        <w:t>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</w:t>
      </w:r>
      <w:proofErr w:type="gramStart"/>
      <w:r w:rsidRPr="00096770">
        <w:rPr>
          <w:rFonts w:ascii="Arial" w:eastAsia="Calibri" w:hAnsi="Arial" w:cs="Arial"/>
          <w:sz w:val="24"/>
          <w:szCs w:val="24"/>
        </w:rPr>
        <w:t>,</w:t>
      </w:r>
      <w:proofErr w:type="gramEnd"/>
      <w:r w:rsidRPr="00096770">
        <w:rPr>
          <w:rFonts w:ascii="Arial" w:eastAsia="Calibri" w:hAnsi="Arial" w:cs="Arial"/>
          <w:sz w:val="24"/>
          <w:szCs w:val="24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16. Решение представительного органа </w:t>
      </w:r>
      <w:r w:rsidRPr="00096770">
        <w:rPr>
          <w:rFonts w:ascii="Arial" w:eastAsia="Calibri" w:hAnsi="Arial" w:cs="Arial"/>
          <w:sz w:val="24"/>
          <w:szCs w:val="24"/>
        </w:rPr>
        <w:t xml:space="preserve">о применении меры ответственности или 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об отсутствии оснований для применения мер ответственности </w:t>
      </w:r>
      <w:r w:rsidRPr="00096770">
        <w:rPr>
          <w:rFonts w:ascii="Arial" w:eastAsia="Calibri" w:hAnsi="Arial" w:cs="Arial"/>
          <w:sz w:val="24"/>
          <w:szCs w:val="24"/>
        </w:rPr>
        <w:t>к лицу, замещающему муниципальную должность,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председателем представительного органа</w:t>
      </w:r>
      <w:r w:rsidRPr="00096770">
        <w:rPr>
          <w:rFonts w:ascii="Arial" w:eastAsia="Calibri" w:hAnsi="Arial" w:cs="Arial"/>
          <w:sz w:val="24"/>
          <w:szCs w:val="24"/>
        </w:rPr>
        <w:t>, а в случае если заявление Губернатора Иркутской области поступило в отношении лица, исполняющего полномочия председателя представительного органа, – заместителем председателя представительного органа</w:t>
      </w:r>
      <w:r w:rsidRPr="000967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17. В случае</w:t>
      </w:r>
      <w:proofErr w:type="gramStart"/>
      <w:r w:rsidRPr="0009677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</w:t>
      </w:r>
    </w:p>
    <w:p w:rsidR="0038128D" w:rsidRPr="00096770" w:rsidRDefault="0038128D" w:rsidP="00381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38128D" w:rsidRPr="00096770" w:rsidRDefault="0038128D" w:rsidP="003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6770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096770">
        <w:rPr>
          <w:rFonts w:ascii="Arial" w:eastAsia="Calibri" w:hAnsi="Arial" w:cs="Arial"/>
          <w:sz w:val="24"/>
          <w:szCs w:val="24"/>
        </w:rPr>
        <w:t>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096770">
        <w:rPr>
          <w:rFonts w:ascii="Arial" w:eastAsia="Calibri" w:hAnsi="Arial" w:cs="Arial"/>
          <w:sz w:val="24"/>
          <w:szCs w:val="24"/>
        </w:rPr>
        <w:t>,</w:t>
      </w:r>
      <w:proofErr w:type="gramEnd"/>
      <w:r w:rsidRPr="00096770">
        <w:rPr>
          <w:rFonts w:ascii="Arial" w:eastAsia="Calibri" w:hAnsi="Arial" w:cs="Arial"/>
          <w:sz w:val="24"/>
          <w:szCs w:val="24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</w:t>
      </w:r>
    </w:p>
    <w:p w:rsidR="0038128D" w:rsidRPr="00096770" w:rsidRDefault="0038128D" w:rsidP="003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6770">
        <w:rPr>
          <w:rFonts w:ascii="Arial" w:eastAsia="Calibri" w:hAnsi="Arial" w:cs="Arial"/>
          <w:sz w:val="24"/>
          <w:szCs w:val="24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p w:rsidR="0038128D" w:rsidRPr="00096770" w:rsidRDefault="0038128D" w:rsidP="00381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42797" w:rsidRPr="00096770" w:rsidRDefault="005D4282">
      <w:pPr>
        <w:rPr>
          <w:rFonts w:ascii="Arial" w:hAnsi="Arial" w:cs="Arial"/>
          <w:sz w:val="24"/>
          <w:szCs w:val="24"/>
        </w:rPr>
      </w:pPr>
    </w:p>
    <w:p w:rsidR="00043676" w:rsidRPr="00096770" w:rsidRDefault="00043676">
      <w:pPr>
        <w:rPr>
          <w:rFonts w:ascii="Arial" w:hAnsi="Arial" w:cs="Arial"/>
          <w:sz w:val="24"/>
          <w:szCs w:val="24"/>
        </w:rPr>
      </w:pPr>
    </w:p>
    <w:p w:rsidR="00043676" w:rsidRPr="00096770" w:rsidRDefault="00043676">
      <w:pPr>
        <w:rPr>
          <w:rFonts w:ascii="Arial" w:hAnsi="Arial" w:cs="Arial"/>
          <w:sz w:val="24"/>
          <w:szCs w:val="24"/>
        </w:rPr>
      </w:pPr>
    </w:p>
    <w:p w:rsidR="00043676" w:rsidRPr="00096770" w:rsidRDefault="00043676">
      <w:pPr>
        <w:rPr>
          <w:rFonts w:ascii="Arial" w:hAnsi="Arial" w:cs="Arial"/>
          <w:sz w:val="24"/>
          <w:szCs w:val="24"/>
        </w:rPr>
      </w:pPr>
    </w:p>
    <w:p w:rsidR="00043676" w:rsidRPr="00096770" w:rsidRDefault="00043676">
      <w:pPr>
        <w:rPr>
          <w:rFonts w:ascii="Arial" w:hAnsi="Arial" w:cs="Arial"/>
          <w:sz w:val="24"/>
          <w:szCs w:val="24"/>
        </w:rPr>
      </w:pPr>
    </w:p>
    <w:p w:rsidR="00043676" w:rsidRPr="00096770" w:rsidRDefault="00043676">
      <w:pPr>
        <w:rPr>
          <w:rFonts w:ascii="Arial" w:hAnsi="Arial" w:cs="Arial"/>
          <w:sz w:val="24"/>
          <w:szCs w:val="24"/>
        </w:rPr>
      </w:pPr>
    </w:p>
    <w:p w:rsidR="00043676" w:rsidRPr="00096770" w:rsidRDefault="00043676">
      <w:pPr>
        <w:rPr>
          <w:rFonts w:ascii="Arial" w:hAnsi="Arial" w:cs="Arial"/>
          <w:sz w:val="24"/>
          <w:szCs w:val="24"/>
        </w:rPr>
      </w:pPr>
    </w:p>
    <w:p w:rsidR="00043676" w:rsidRPr="00096770" w:rsidRDefault="00043676">
      <w:pPr>
        <w:rPr>
          <w:rFonts w:ascii="Arial" w:hAnsi="Arial" w:cs="Arial"/>
          <w:sz w:val="24"/>
          <w:szCs w:val="24"/>
        </w:rPr>
      </w:pPr>
    </w:p>
    <w:p w:rsidR="00043676" w:rsidRDefault="00043676">
      <w:pPr>
        <w:rPr>
          <w:rFonts w:ascii="Times New Roman" w:hAnsi="Times New Roman" w:cs="Times New Roman"/>
          <w:sz w:val="24"/>
          <w:szCs w:val="24"/>
        </w:rPr>
      </w:pPr>
    </w:p>
    <w:sectPr w:rsidR="00043676" w:rsidSect="007E1374">
      <w:headerReference w:type="even" r:id="rId9"/>
      <w:headerReference w:type="default" r:id="rId10"/>
      <w:pgSz w:w="11906" w:h="16838"/>
      <w:pgMar w:top="454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82" w:rsidRDefault="005D4282">
      <w:pPr>
        <w:spacing w:after="0" w:line="240" w:lineRule="auto"/>
      </w:pPr>
      <w:r>
        <w:separator/>
      </w:r>
    </w:p>
  </w:endnote>
  <w:endnote w:type="continuationSeparator" w:id="0">
    <w:p w:rsidR="005D4282" w:rsidRDefault="005D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82" w:rsidRDefault="005D4282">
      <w:pPr>
        <w:spacing w:after="0" w:line="240" w:lineRule="auto"/>
      </w:pPr>
      <w:r>
        <w:separator/>
      </w:r>
    </w:p>
  </w:footnote>
  <w:footnote w:type="continuationSeparator" w:id="0">
    <w:p w:rsidR="005D4282" w:rsidRDefault="005D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DA" w:rsidRDefault="0038128D" w:rsidP="00B66E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7DA" w:rsidRDefault="005D4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DA" w:rsidRDefault="0038128D" w:rsidP="00B66E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847DA" w:rsidRDefault="005D4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38128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5D428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38128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92C">
      <w:rPr>
        <w:rStyle w:val="a5"/>
        <w:noProof/>
      </w:rPr>
      <w:t>5</w:t>
    </w:r>
    <w:r>
      <w:rPr>
        <w:rStyle w:val="a5"/>
      </w:rPr>
      <w:fldChar w:fldCharType="end"/>
    </w:r>
  </w:p>
  <w:p w:rsidR="00BF4D11" w:rsidRDefault="005D42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D"/>
    <w:rsid w:val="0003407D"/>
    <w:rsid w:val="00043676"/>
    <w:rsid w:val="000868BC"/>
    <w:rsid w:val="00096770"/>
    <w:rsid w:val="0026292C"/>
    <w:rsid w:val="00362EAA"/>
    <w:rsid w:val="0038128D"/>
    <w:rsid w:val="003C2AE5"/>
    <w:rsid w:val="005649FB"/>
    <w:rsid w:val="005D4282"/>
    <w:rsid w:val="00675E10"/>
    <w:rsid w:val="007E1374"/>
    <w:rsid w:val="008A6F51"/>
    <w:rsid w:val="00CF3290"/>
    <w:rsid w:val="00D2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1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28D"/>
  </w:style>
  <w:style w:type="paragraph" w:styleId="a6">
    <w:name w:val="Balloon Text"/>
    <w:basedOn w:val="a"/>
    <w:link w:val="a7"/>
    <w:uiPriority w:val="99"/>
    <w:semiHidden/>
    <w:unhideWhenUsed/>
    <w:rsid w:val="007E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374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56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6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64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1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28D"/>
  </w:style>
  <w:style w:type="paragraph" w:styleId="a6">
    <w:name w:val="Balloon Text"/>
    <w:basedOn w:val="a"/>
    <w:link w:val="a7"/>
    <w:uiPriority w:val="99"/>
    <w:semiHidden/>
    <w:unhideWhenUsed/>
    <w:rsid w:val="007E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374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56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6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64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01</cp:lastModifiedBy>
  <cp:revision>7</cp:revision>
  <cp:lastPrinted>2020-05-27T06:52:00Z</cp:lastPrinted>
  <dcterms:created xsi:type="dcterms:W3CDTF">2020-05-20T03:42:00Z</dcterms:created>
  <dcterms:modified xsi:type="dcterms:W3CDTF">2020-06-04T01:23:00Z</dcterms:modified>
</cp:coreProperties>
</file>