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D" w:rsidRPr="00295215" w:rsidRDefault="001D506F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A71F3D" w:rsidRPr="00C1505B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="00A71F3D" w:rsidRPr="00C1505B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РОССИЙСКАЯ ФЕДЕРАЦИЯ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ИРКУТСКАЯ ОБЛАСТЬ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ИРКУТСКИЙ РАЙОН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УСТЬ-БАЛЕЙСКОЕ</w:t>
      </w:r>
      <w:r w:rsidRPr="00295215">
        <w:rPr>
          <w:sz w:val="28"/>
          <w:szCs w:val="28"/>
        </w:rPr>
        <w:t xml:space="preserve"> МУНИЦИПАЛЬНОЕ ОБРАЗОВАНИЕ</w:t>
      </w:r>
    </w:p>
    <w:p w:rsidR="00A71F3D" w:rsidRPr="00295215" w:rsidRDefault="00A71F3D" w:rsidP="00A71F3D">
      <w:pPr>
        <w:ind w:firstLine="540"/>
        <w:jc w:val="center"/>
        <w:rPr>
          <w:sz w:val="28"/>
          <w:szCs w:val="28"/>
        </w:rPr>
      </w:pPr>
      <w:r w:rsidRPr="00295215">
        <w:rPr>
          <w:sz w:val="28"/>
          <w:szCs w:val="28"/>
        </w:rPr>
        <w:t>РАСПОРЯЖЕНИЕ</w:t>
      </w: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 w:rsidRPr="00357D95">
        <w:rPr>
          <w:bCs/>
          <w:kern w:val="28"/>
          <w:lang w:eastAsia="ru-RU"/>
        </w:rPr>
        <w:t xml:space="preserve">Об утверждении </w:t>
      </w:r>
      <w:r>
        <w:rPr>
          <w:bCs/>
          <w:kern w:val="28"/>
          <w:lang w:eastAsia="ru-RU"/>
        </w:rPr>
        <w:t>плана проведения контрольных мероприятий по  внутреннему финансовому контролю в  администрации Усть-Балейского муниципального образования на  2020 года в сфере бюджетных правоотношений и в сфере закупок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  <w:proofErr w:type="gramStart"/>
      <w:r w:rsidRPr="001425D9">
        <w:rPr>
          <w:rFonts w:cs="Arial"/>
        </w:rPr>
        <w:t>В</w:t>
      </w:r>
      <w:r>
        <w:rPr>
          <w:rFonts w:cs="Arial"/>
        </w:rPr>
        <w:t xml:space="preserve">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Постановлением «О муниципальном финансовом контроле в Администрации Усть-Балейского муниципального образования» от 17.11.2017 года №75а, </w:t>
      </w:r>
      <w:r w:rsidRPr="00AA37CD">
        <w:rPr>
          <w:rFonts w:cs="Arial"/>
        </w:rPr>
        <w:t>Постановлением</w:t>
      </w:r>
      <w:r>
        <w:rPr>
          <w:rFonts w:cs="Arial"/>
        </w:rPr>
        <w:t xml:space="preserve"> от 21.12.2017 года №80а 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</w:t>
      </w:r>
      <w:proofErr w:type="gramEnd"/>
      <w:r>
        <w:rPr>
          <w:rFonts w:cs="Arial"/>
        </w:rPr>
        <w:t>, Распоряжением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61, Уставом Усть-Балейского муниципального образования</w:t>
      </w:r>
    </w:p>
    <w:p w:rsidR="00A71F3D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>
        <w:rPr>
          <w:rFonts w:cs="Arial"/>
        </w:rPr>
        <w:t xml:space="preserve">1.Утвердить План проведения контрольных мероприятий по внутреннему муниципальному финансовому контролю в администрации Усть-Балейского муниципального образования </w:t>
      </w:r>
      <w:r w:rsidRPr="001425D9">
        <w:rPr>
          <w:rFonts w:cs="Arial"/>
        </w:rPr>
        <w:t xml:space="preserve"> </w:t>
      </w:r>
      <w:r>
        <w:rPr>
          <w:bCs/>
          <w:kern w:val="28"/>
          <w:lang w:eastAsia="ru-RU"/>
        </w:rPr>
        <w:t>на 20</w:t>
      </w:r>
      <w:r w:rsidR="001D506F">
        <w:rPr>
          <w:bCs/>
          <w:kern w:val="28"/>
          <w:lang w:eastAsia="ru-RU"/>
        </w:rPr>
        <w:t>19</w:t>
      </w:r>
      <w:r>
        <w:rPr>
          <w:bCs/>
          <w:kern w:val="28"/>
          <w:lang w:eastAsia="ru-RU"/>
        </w:rPr>
        <w:t xml:space="preserve"> год в сфере бюджетных правоотношений и в сфере закупок.</w:t>
      </w:r>
    </w:p>
    <w:p w:rsidR="00A71F3D" w:rsidRPr="00357D95" w:rsidRDefault="00A71F3D" w:rsidP="00A71F3D">
      <w:pPr>
        <w:suppressAutoHyphens w:val="0"/>
        <w:ind w:firstLine="539"/>
        <w:rPr>
          <w:bCs/>
          <w:kern w:val="28"/>
          <w:lang w:eastAsia="ru-RU"/>
        </w:rPr>
      </w:pPr>
      <w:r>
        <w:rPr>
          <w:bCs/>
          <w:kern w:val="28"/>
          <w:lang w:eastAsia="ru-RU"/>
        </w:rPr>
        <w:t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контрольных мероприятий.</w:t>
      </w:r>
    </w:p>
    <w:p w:rsidR="00A71F3D" w:rsidRPr="00357D95" w:rsidRDefault="00A71F3D" w:rsidP="00A71F3D">
      <w:pPr>
        <w:suppressAutoHyphens w:val="0"/>
        <w:autoSpaceDE w:val="0"/>
        <w:autoSpaceDN w:val="0"/>
        <w:adjustRightInd w:val="0"/>
        <w:ind w:firstLine="720"/>
        <w:rPr>
          <w:lang w:eastAsia="ru-RU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851"/>
        <w:jc w:val="both"/>
        <w:rPr>
          <w:rFonts w:cs="Arial"/>
        </w:rPr>
      </w:pPr>
    </w:p>
    <w:p w:rsidR="00A71F3D" w:rsidRPr="001425D9" w:rsidRDefault="00A71F3D" w:rsidP="00A71F3D">
      <w:pPr>
        <w:ind w:firstLine="709"/>
        <w:jc w:val="both"/>
        <w:rPr>
          <w:rFonts w:cs="Arial"/>
        </w:rPr>
      </w:pPr>
    </w:p>
    <w:p w:rsidR="00A71F3D" w:rsidRPr="001425D9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Глав</w:t>
      </w:r>
      <w:r>
        <w:rPr>
          <w:rFonts w:cs="Arial"/>
          <w:bCs/>
        </w:rPr>
        <w:t>а Усть-Балейского</w:t>
      </w:r>
    </w:p>
    <w:p w:rsidR="00A71F3D" w:rsidRDefault="00A71F3D" w:rsidP="00A71F3D">
      <w:pPr>
        <w:rPr>
          <w:rFonts w:cs="Arial"/>
          <w:bCs/>
        </w:rPr>
      </w:pPr>
      <w:r w:rsidRPr="001425D9">
        <w:rPr>
          <w:rFonts w:cs="Arial"/>
          <w:bCs/>
        </w:rPr>
        <w:t>муниципального образования</w:t>
      </w:r>
    </w:p>
    <w:p w:rsidR="00A71F3D" w:rsidRDefault="00A71F3D" w:rsidP="00A71F3D">
      <w:pPr>
        <w:rPr>
          <w:rFonts w:cs="Arial"/>
          <w:bCs/>
        </w:rPr>
      </w:pPr>
      <w:r>
        <w:rPr>
          <w:rFonts w:cs="Arial"/>
          <w:bCs/>
        </w:rPr>
        <w:t>В.В. Тирских</w:t>
      </w:r>
      <w:r w:rsidRPr="001425D9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                                                                             </w:t>
      </w:r>
    </w:p>
    <w:p w:rsidR="00A71F3D" w:rsidRDefault="00A71F3D" w:rsidP="00A71F3D">
      <w:pPr>
        <w:rPr>
          <w:rFonts w:cs="Arial"/>
          <w:bCs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p w:rsidR="00A71F3D" w:rsidRDefault="00A71F3D" w:rsidP="00A71F3D">
      <w:pPr>
        <w:tabs>
          <w:tab w:val="left" w:pos="5220"/>
        </w:tabs>
        <w:jc w:val="right"/>
        <w:rPr>
          <w:rFonts w:cs="Courier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A71F3D" w:rsidRPr="00E503BB" w:rsidTr="00A71F3D">
        <w:tc>
          <w:tcPr>
            <w:tcW w:w="4688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</w:p>
        </w:tc>
        <w:tc>
          <w:tcPr>
            <w:tcW w:w="4883" w:type="dxa"/>
            <w:shd w:val="clear" w:color="auto" w:fill="auto"/>
          </w:tcPr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УТВЕРЖДЕН</w:t>
            </w:r>
          </w:p>
          <w:p w:rsidR="00A71F3D" w:rsidRPr="00E503BB" w:rsidRDefault="00A71F3D" w:rsidP="00760694">
            <w:pPr>
              <w:rPr>
                <w:rFonts w:cs="Arial"/>
                <w:bCs/>
              </w:rPr>
            </w:pPr>
            <w:r w:rsidRPr="00E503BB">
              <w:rPr>
                <w:rFonts w:cs="Arial"/>
                <w:bCs/>
              </w:rPr>
              <w:t>распоряжением администрации</w:t>
            </w:r>
          </w:p>
          <w:p w:rsidR="00A71F3D" w:rsidRPr="00E503BB" w:rsidRDefault="00A71F3D" w:rsidP="00760694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Усть-Балейского </w:t>
            </w:r>
            <w:r w:rsidRPr="00E503BB">
              <w:rPr>
                <w:rFonts w:cs="Arial"/>
                <w:bCs/>
              </w:rPr>
              <w:t>муниципального образования</w:t>
            </w:r>
          </w:p>
          <w:p w:rsidR="00A71F3D" w:rsidRPr="00E503BB" w:rsidRDefault="00C1505B" w:rsidP="001D506F">
            <w:pPr>
              <w:rPr>
                <w:rFonts w:cs="Arial"/>
                <w:bCs/>
              </w:rPr>
            </w:pPr>
            <w:r w:rsidRPr="00C1505B">
              <w:rPr>
                <w:rFonts w:cs="Arial"/>
                <w:bCs/>
              </w:rPr>
              <w:t>о</w:t>
            </w:r>
            <w:r w:rsidR="00A71F3D" w:rsidRPr="00C1505B">
              <w:rPr>
                <w:rFonts w:cs="Arial"/>
                <w:bCs/>
              </w:rPr>
              <w:t>т</w:t>
            </w:r>
            <w:r w:rsidR="00D57284" w:rsidRPr="00C1505B">
              <w:rPr>
                <w:rFonts w:cs="Arial"/>
                <w:bCs/>
              </w:rPr>
              <w:t xml:space="preserve"> </w:t>
            </w:r>
            <w:r w:rsidR="001D506F">
              <w:rPr>
                <w:rFonts w:cs="Arial"/>
                <w:bCs/>
              </w:rPr>
              <w:t>28</w:t>
            </w:r>
            <w:r w:rsidRPr="00C1505B">
              <w:rPr>
                <w:rFonts w:cs="Arial"/>
                <w:bCs/>
              </w:rPr>
              <w:t>.</w:t>
            </w:r>
            <w:r w:rsidR="00A71F3D" w:rsidRPr="00C1505B">
              <w:rPr>
                <w:rFonts w:cs="Arial"/>
                <w:bCs/>
              </w:rPr>
              <w:t>12.201</w:t>
            </w:r>
            <w:r w:rsidR="001D506F">
              <w:rPr>
                <w:rFonts w:cs="Arial"/>
                <w:bCs/>
              </w:rPr>
              <w:t>8</w:t>
            </w:r>
            <w:r w:rsidR="00A71F3D" w:rsidRPr="00C1505B">
              <w:rPr>
                <w:rFonts w:cs="Arial"/>
                <w:bCs/>
              </w:rPr>
              <w:t xml:space="preserve"> года №</w:t>
            </w:r>
            <w:r w:rsidR="001D506F">
              <w:rPr>
                <w:rFonts w:cs="Arial"/>
                <w:bCs/>
              </w:rPr>
              <w:t>54</w:t>
            </w:r>
          </w:p>
        </w:tc>
      </w:tr>
    </w:tbl>
    <w:p w:rsidR="00A71F3D" w:rsidRDefault="00A71F3D" w:rsidP="00A71F3D">
      <w:pPr>
        <w:jc w:val="center"/>
        <w:rPr>
          <w:rFonts w:cs="Arial"/>
          <w:bCs/>
        </w:rPr>
      </w:pPr>
    </w:p>
    <w:p w:rsidR="00A71F3D" w:rsidRDefault="00A71F3D" w:rsidP="00A71F3D">
      <w:pPr>
        <w:jc w:val="center"/>
        <w:rPr>
          <w:bCs/>
          <w:kern w:val="28"/>
          <w:lang w:eastAsia="ru-RU"/>
        </w:rPr>
      </w:pPr>
      <w:r>
        <w:rPr>
          <w:rFonts w:cs="Arial"/>
          <w:bCs/>
        </w:rPr>
        <w:t xml:space="preserve">План проведения контрольных мероприятий по муниципальному финансовому контролю в Администрации Усть-Балейского муниципального образования в </w:t>
      </w:r>
      <w:r>
        <w:rPr>
          <w:bCs/>
          <w:kern w:val="28"/>
          <w:lang w:eastAsia="ru-RU"/>
        </w:rPr>
        <w:t>сфере бюджетных правоотношений и в сфере закупок</w:t>
      </w:r>
    </w:p>
    <w:p w:rsidR="00A71F3D" w:rsidRDefault="00A71F3D" w:rsidP="00A71F3D">
      <w:pPr>
        <w:rPr>
          <w:bCs/>
          <w:kern w:val="28"/>
          <w:lang w:eastAsia="ru-RU"/>
        </w:rPr>
      </w:pPr>
      <w:r w:rsidRPr="004A68C5">
        <w:rPr>
          <w:bCs/>
          <w:kern w:val="28"/>
          <w:u w:val="single"/>
          <w:lang w:eastAsia="ru-RU"/>
        </w:rPr>
        <w:t>Наименование органа внутреннего финансового контроля:</w:t>
      </w:r>
      <w:r>
        <w:rPr>
          <w:bCs/>
          <w:kern w:val="28"/>
          <w:lang w:eastAsia="ru-RU"/>
        </w:rPr>
        <w:t xml:space="preserve"> Специалист по внутреннему финансовому контролю, </w:t>
      </w:r>
      <w:proofErr w:type="gramStart"/>
      <w:r>
        <w:rPr>
          <w:bCs/>
          <w:kern w:val="28"/>
          <w:lang w:eastAsia="ru-RU"/>
        </w:rPr>
        <w:t>согласно распоряжения</w:t>
      </w:r>
      <w:proofErr w:type="gramEnd"/>
      <w:r>
        <w:rPr>
          <w:bCs/>
          <w:kern w:val="28"/>
          <w:lang w:eastAsia="ru-RU"/>
        </w:rPr>
        <w:t xml:space="preserve"> Администрации Усть-Балейского муниципального образования.</w:t>
      </w:r>
    </w:p>
    <w:p w:rsidR="00A71F3D" w:rsidRPr="004A68C5" w:rsidRDefault="00A71F3D" w:rsidP="00A71F3D">
      <w:pPr>
        <w:rPr>
          <w:bCs/>
          <w:kern w:val="28"/>
          <w:u w:val="single"/>
          <w:lang w:eastAsia="ru-RU"/>
        </w:rPr>
      </w:pPr>
      <w:r w:rsidRPr="004A68C5">
        <w:rPr>
          <w:bCs/>
          <w:kern w:val="28"/>
          <w:u w:val="single"/>
          <w:lang w:eastAsia="ru-RU"/>
        </w:rPr>
        <w:t>Основание для проведения контрольных мероприятий: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ст.269.2 Бюджетного кодекса Российской Федерации;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«О муниципальном финансовом контроле в Администрации Усть-Балейского муниципального образования» от 17.11.2017 года №75а;</w:t>
      </w:r>
    </w:p>
    <w:p w:rsidR="00A71F3D" w:rsidRDefault="00A71F3D" w:rsidP="00A71F3D">
      <w:pPr>
        <w:rPr>
          <w:rFonts w:cs="Arial"/>
        </w:rPr>
      </w:pPr>
      <w:r>
        <w:rPr>
          <w:rFonts w:cs="Arial"/>
        </w:rPr>
        <w:t>- Постановление от 21.12.2017 года №80а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образовании;</w:t>
      </w:r>
    </w:p>
    <w:p w:rsidR="00A71F3D" w:rsidRDefault="00A71F3D" w:rsidP="00A71F3D">
      <w:pPr>
        <w:rPr>
          <w:rFonts w:cs="Courier New"/>
        </w:rPr>
      </w:pPr>
      <w:r>
        <w:rPr>
          <w:rFonts w:cs="Arial"/>
        </w:rPr>
        <w:t>- Распоряжение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123"/>
        <w:gridCol w:w="1984"/>
        <w:gridCol w:w="1223"/>
        <w:gridCol w:w="1797"/>
        <w:gridCol w:w="1623"/>
      </w:tblGrid>
      <w:tr w:rsidR="00A71F3D" w:rsidRPr="00846F78" w:rsidTr="00C8702B">
        <w:tc>
          <w:tcPr>
            <w:tcW w:w="56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 xml:space="preserve">№ </w:t>
            </w: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п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>/п</w:t>
            </w:r>
          </w:p>
        </w:tc>
        <w:tc>
          <w:tcPr>
            <w:tcW w:w="312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Предмет внутреннего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Наименование объекта контрольного мероприятия</w:t>
            </w:r>
          </w:p>
        </w:tc>
        <w:tc>
          <w:tcPr>
            <w:tcW w:w="122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Проверяемый период</w:t>
            </w:r>
          </w:p>
        </w:tc>
        <w:tc>
          <w:tcPr>
            <w:tcW w:w="1797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proofErr w:type="gramStart"/>
            <w:r w:rsidRPr="00846F78">
              <w:rPr>
                <w:rStyle w:val="a3"/>
                <w:b w:val="0"/>
                <w:bCs w:val="0"/>
                <w:szCs w:val="22"/>
              </w:rPr>
              <w:t>Ответственный</w:t>
            </w:r>
            <w:proofErr w:type="gramEnd"/>
            <w:r w:rsidRPr="00846F78">
              <w:rPr>
                <w:rStyle w:val="a3"/>
                <w:b w:val="0"/>
                <w:bCs w:val="0"/>
                <w:szCs w:val="22"/>
              </w:rPr>
              <w:t xml:space="preserve"> за проведение внутреннего финансового контроля</w:t>
            </w:r>
          </w:p>
        </w:tc>
        <w:tc>
          <w:tcPr>
            <w:tcW w:w="1623" w:type="dxa"/>
            <w:shd w:val="clear" w:color="auto" w:fill="auto"/>
          </w:tcPr>
          <w:p w:rsidR="00A71F3D" w:rsidRPr="00846F78" w:rsidRDefault="00A71F3D" w:rsidP="00760694">
            <w:pPr>
              <w:pStyle w:val="a4"/>
              <w:jc w:val="center"/>
              <w:rPr>
                <w:rStyle w:val="a3"/>
                <w:b w:val="0"/>
                <w:bCs w:val="0"/>
                <w:szCs w:val="22"/>
              </w:rPr>
            </w:pPr>
            <w:r w:rsidRPr="00846F78">
              <w:rPr>
                <w:rStyle w:val="a3"/>
                <w:b w:val="0"/>
                <w:bCs w:val="0"/>
                <w:szCs w:val="22"/>
              </w:rPr>
              <w:t>Срок проведения контрольного мероприятия</w:t>
            </w:r>
          </w:p>
        </w:tc>
      </w:tr>
      <w:tr w:rsidR="00A71F3D" w:rsidRPr="00C8702B" w:rsidTr="00C8702B">
        <w:tc>
          <w:tcPr>
            <w:tcW w:w="563" w:type="dxa"/>
            <w:shd w:val="clear" w:color="auto" w:fill="auto"/>
          </w:tcPr>
          <w:p w:rsidR="00A71F3D" w:rsidRPr="00C8702B" w:rsidRDefault="00A71F3D" w:rsidP="00760694">
            <w:pPr>
              <w:tabs>
                <w:tab w:val="left" w:pos="5220"/>
              </w:tabs>
              <w:jc w:val="right"/>
              <w:rPr>
                <w:rFonts w:cs="Courier New"/>
              </w:rPr>
            </w:pPr>
            <w:r w:rsidRPr="00C8702B">
              <w:rPr>
                <w:rFonts w:cs="Courier New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71F3D" w:rsidRPr="00C8702B" w:rsidRDefault="00A71F3D" w:rsidP="003431CE">
            <w:pPr>
              <w:tabs>
                <w:tab w:val="left" w:pos="5220"/>
              </w:tabs>
            </w:pPr>
            <w:r w:rsidRPr="00C8702B">
              <w:rPr>
                <w:bCs/>
                <w:kern w:val="28"/>
                <w:lang w:eastAsia="ru-RU"/>
              </w:rPr>
              <w:t>«</w:t>
            </w:r>
            <w:r w:rsidR="00D57284">
              <w:rPr>
                <w:bCs/>
                <w:kern w:val="28"/>
                <w:lang w:eastAsia="ru-RU"/>
              </w:rPr>
              <w:t>Проверка с</w:t>
            </w:r>
            <w:r w:rsidR="00C8702B" w:rsidRPr="00C8702B">
              <w:rPr>
                <w:color w:val="000000"/>
                <w:lang w:eastAsia="ru-RU"/>
              </w:rPr>
              <w:t>облюдени</w:t>
            </w:r>
            <w:r w:rsidR="00D57284">
              <w:rPr>
                <w:color w:val="000000"/>
                <w:lang w:eastAsia="ru-RU"/>
              </w:rPr>
              <w:t>я</w:t>
            </w:r>
            <w:r w:rsidR="00C8702B" w:rsidRPr="00C8702B">
              <w:rPr>
                <w:color w:val="000000"/>
                <w:lang w:eastAsia="ru-RU"/>
              </w:rPr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квартальной отчетности</w:t>
            </w:r>
            <w:r w:rsidRPr="00C8702B"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A71F3D" w:rsidRPr="00C8702B" w:rsidRDefault="001D506F" w:rsidP="00760694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МУК «ЦКС»</w:t>
            </w:r>
            <w:r w:rsidR="00C8702B" w:rsidRPr="00C8702B">
              <w:rPr>
                <w:rFonts w:cs="Courier New"/>
              </w:rPr>
              <w:t xml:space="preserve"> Усть-Балейского МО</w:t>
            </w:r>
          </w:p>
        </w:tc>
        <w:tc>
          <w:tcPr>
            <w:tcW w:w="1223" w:type="dxa"/>
            <w:shd w:val="clear" w:color="auto" w:fill="auto"/>
          </w:tcPr>
          <w:p w:rsidR="00A71F3D" w:rsidRPr="00C8702B" w:rsidRDefault="00C8702B" w:rsidP="001D506F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 w:rsidRPr="00C8702B">
              <w:rPr>
                <w:rFonts w:cs="Courier New"/>
              </w:rPr>
              <w:t>2 квартал 20</w:t>
            </w:r>
            <w:r w:rsidR="001D506F">
              <w:rPr>
                <w:rFonts w:cs="Courier New"/>
              </w:rPr>
              <w:t>19</w:t>
            </w:r>
            <w:r w:rsidR="00A71F3D" w:rsidRPr="00C8702B">
              <w:rPr>
                <w:rFonts w:cs="Courier New"/>
              </w:rPr>
              <w:t xml:space="preserve"> г</w:t>
            </w:r>
            <w:r w:rsidRPr="00C8702B">
              <w:rPr>
                <w:rFonts w:cs="Courier New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A71F3D" w:rsidRPr="00C8702B" w:rsidRDefault="00606689" w:rsidP="00760694"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  <w:tc>
          <w:tcPr>
            <w:tcW w:w="1623" w:type="dxa"/>
            <w:shd w:val="clear" w:color="auto" w:fill="auto"/>
          </w:tcPr>
          <w:p w:rsidR="00A71F3D" w:rsidRPr="00C8702B" w:rsidRDefault="00F44CA6" w:rsidP="001D506F">
            <w:pPr>
              <w:tabs>
                <w:tab w:val="left" w:pos="5220"/>
              </w:tabs>
              <w:rPr>
                <w:rFonts w:cs="Courier New"/>
              </w:rPr>
            </w:pPr>
            <w:r w:rsidRPr="00C8702B">
              <w:rPr>
                <w:rFonts w:cs="Courier New"/>
              </w:rPr>
              <w:t>ию</w:t>
            </w:r>
            <w:r w:rsidR="00C8702B" w:rsidRPr="00C8702B">
              <w:rPr>
                <w:rFonts w:cs="Courier New"/>
              </w:rPr>
              <w:t>л</w:t>
            </w:r>
            <w:r w:rsidRPr="00C8702B">
              <w:rPr>
                <w:rFonts w:cs="Courier New"/>
              </w:rPr>
              <w:t>ь</w:t>
            </w:r>
            <w:r w:rsidR="00A71F3D" w:rsidRPr="00C8702B">
              <w:rPr>
                <w:rFonts w:cs="Courier New"/>
              </w:rPr>
              <w:t xml:space="preserve"> 20</w:t>
            </w:r>
            <w:r w:rsidR="001D506F">
              <w:rPr>
                <w:rFonts w:cs="Courier New"/>
              </w:rPr>
              <w:t>19</w:t>
            </w:r>
            <w:r w:rsidR="00A71F3D" w:rsidRPr="00C8702B">
              <w:rPr>
                <w:rFonts w:cs="Courier New"/>
              </w:rPr>
              <w:t>г</w:t>
            </w:r>
          </w:p>
        </w:tc>
      </w:tr>
      <w:tr w:rsidR="00F44CA6" w:rsidRPr="00C8702B" w:rsidTr="00C8702B">
        <w:tc>
          <w:tcPr>
            <w:tcW w:w="563" w:type="dxa"/>
            <w:shd w:val="clear" w:color="auto" w:fill="auto"/>
          </w:tcPr>
          <w:p w:rsidR="00F44CA6" w:rsidRPr="00C8702B" w:rsidRDefault="00F44CA6" w:rsidP="002707E4">
            <w:pPr>
              <w:tabs>
                <w:tab w:val="left" w:pos="5220"/>
              </w:tabs>
              <w:jc w:val="right"/>
              <w:rPr>
                <w:rFonts w:cs="Courier New"/>
              </w:rPr>
            </w:pPr>
            <w:r w:rsidRPr="00C8702B">
              <w:rPr>
                <w:rFonts w:cs="Courier New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F44CA6" w:rsidRPr="00C8702B" w:rsidRDefault="008F0353" w:rsidP="008F0353">
            <w:pPr>
              <w:tabs>
                <w:tab w:val="left" w:pos="5220"/>
              </w:tabs>
              <w:rPr>
                <w:rFonts w:cs="Courier New"/>
              </w:rPr>
            </w:pPr>
            <w:r>
              <w:rPr>
                <w:color w:val="000000" w:themeColor="text1"/>
                <w:lang w:eastAsia="ru-RU"/>
              </w:rPr>
              <w:t>«</w:t>
            </w:r>
            <w:r w:rsidRPr="00000698">
              <w:rPr>
                <w:color w:val="000000" w:themeColor="text1"/>
                <w:lang w:eastAsia="ru-RU"/>
              </w:rP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</w:t>
            </w:r>
            <w:r w:rsidRPr="00000698">
              <w:rPr>
                <w:color w:val="000000" w:themeColor="text1"/>
                <w:lang w:eastAsia="ru-RU"/>
              </w:rPr>
              <w:lastRenderedPageBreak/>
              <w:t>соответствующего субъекта Российской Федерации и муниципальных нужд</w:t>
            </w:r>
            <w:r>
              <w:rPr>
                <w:color w:val="000000" w:themeColor="text1"/>
                <w:lang w:eastAsia="ru-RU"/>
              </w:rPr>
              <w:t xml:space="preserve"> при р</w:t>
            </w:r>
            <w:bookmarkStart w:id="0" w:name="_GoBack"/>
            <w:bookmarkEnd w:id="0"/>
            <w:r>
              <w:rPr>
                <w:color w:val="000000" w:themeColor="text1"/>
                <w:lang w:eastAsia="ru-RU"/>
              </w:rPr>
              <w:t>асходовании средств дорожного фонда»</w:t>
            </w:r>
          </w:p>
        </w:tc>
        <w:tc>
          <w:tcPr>
            <w:tcW w:w="1984" w:type="dxa"/>
            <w:shd w:val="clear" w:color="auto" w:fill="auto"/>
          </w:tcPr>
          <w:p w:rsidR="00F44CA6" w:rsidRPr="00C8702B" w:rsidRDefault="00C8702B" w:rsidP="002707E4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 w:rsidRPr="00C8702B">
              <w:rPr>
                <w:rFonts w:cs="Courier New"/>
              </w:rPr>
              <w:lastRenderedPageBreak/>
              <w:t>Администрация Усть-Балейского МО</w:t>
            </w:r>
          </w:p>
        </w:tc>
        <w:tc>
          <w:tcPr>
            <w:tcW w:w="1223" w:type="dxa"/>
            <w:shd w:val="clear" w:color="auto" w:fill="auto"/>
          </w:tcPr>
          <w:p w:rsidR="00F44CA6" w:rsidRPr="00C8702B" w:rsidRDefault="00F44CA6" w:rsidP="001D506F">
            <w:pPr>
              <w:tabs>
                <w:tab w:val="left" w:pos="5220"/>
              </w:tabs>
              <w:jc w:val="center"/>
              <w:rPr>
                <w:rFonts w:cs="Courier New"/>
              </w:rPr>
            </w:pPr>
            <w:r w:rsidRPr="00C8702B">
              <w:rPr>
                <w:rFonts w:cs="Courier New"/>
              </w:rPr>
              <w:t>20</w:t>
            </w:r>
            <w:r w:rsidR="001D506F">
              <w:rPr>
                <w:rFonts w:cs="Courier New"/>
              </w:rPr>
              <w:t>19</w:t>
            </w:r>
            <w:r w:rsidRPr="00C8702B">
              <w:rPr>
                <w:rFonts w:cs="Courier New"/>
              </w:rPr>
              <w:t xml:space="preserve"> год</w:t>
            </w:r>
          </w:p>
        </w:tc>
        <w:tc>
          <w:tcPr>
            <w:tcW w:w="1797" w:type="dxa"/>
            <w:shd w:val="clear" w:color="auto" w:fill="auto"/>
          </w:tcPr>
          <w:p w:rsidR="00F44CA6" w:rsidRPr="00C8702B" w:rsidRDefault="00F44CA6" w:rsidP="002707E4">
            <w:r w:rsidRPr="00C8702B">
              <w:rPr>
                <w:rFonts w:cs="Courier New"/>
              </w:rPr>
              <w:t>Бутырский А. А. – Зам. Главы Усть-Балейского МО</w:t>
            </w:r>
          </w:p>
        </w:tc>
        <w:tc>
          <w:tcPr>
            <w:tcW w:w="1623" w:type="dxa"/>
            <w:shd w:val="clear" w:color="auto" w:fill="auto"/>
          </w:tcPr>
          <w:p w:rsidR="00F44CA6" w:rsidRPr="00C8702B" w:rsidRDefault="00C8702B" w:rsidP="001D506F">
            <w:pPr>
              <w:tabs>
                <w:tab w:val="left" w:pos="5220"/>
              </w:tabs>
              <w:rPr>
                <w:rFonts w:cs="Courier New"/>
              </w:rPr>
            </w:pPr>
            <w:r>
              <w:rPr>
                <w:rFonts w:cs="Courier New"/>
              </w:rPr>
              <w:t>ноябрь</w:t>
            </w:r>
            <w:r w:rsidR="00F44CA6" w:rsidRPr="00C8702B">
              <w:rPr>
                <w:rFonts w:cs="Courier New"/>
              </w:rPr>
              <w:t xml:space="preserve"> 20</w:t>
            </w:r>
            <w:r w:rsidR="001D506F">
              <w:rPr>
                <w:rFonts w:cs="Courier New"/>
              </w:rPr>
              <w:t>19</w:t>
            </w:r>
            <w:r w:rsidR="00F44CA6" w:rsidRPr="00C8702B">
              <w:rPr>
                <w:rFonts w:cs="Courier New"/>
              </w:rPr>
              <w:t>г</w:t>
            </w:r>
          </w:p>
        </w:tc>
      </w:tr>
    </w:tbl>
    <w:p w:rsidR="00F31567" w:rsidRDefault="008F0353"/>
    <w:p w:rsidR="00580BF5" w:rsidRDefault="00580BF5"/>
    <w:p w:rsidR="00C8702B" w:rsidRDefault="00C8702B" w:rsidP="00580BF5">
      <w:pPr>
        <w:ind w:firstLine="540"/>
        <w:jc w:val="center"/>
        <w:rPr>
          <w:sz w:val="28"/>
          <w:szCs w:val="28"/>
          <w:highlight w:val="yellow"/>
        </w:rPr>
      </w:pPr>
    </w:p>
    <w:p w:rsidR="00580BF5" w:rsidRDefault="00580BF5" w:rsidP="00580BF5">
      <w:pPr>
        <w:tabs>
          <w:tab w:val="left" w:pos="5220"/>
        </w:tabs>
        <w:jc w:val="right"/>
        <w:rPr>
          <w:rFonts w:cs="Courier New"/>
        </w:rPr>
      </w:pPr>
    </w:p>
    <w:sectPr w:rsidR="0058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193A47"/>
    <w:rsid w:val="001D506F"/>
    <w:rsid w:val="003431CE"/>
    <w:rsid w:val="004825DA"/>
    <w:rsid w:val="00580BF5"/>
    <w:rsid w:val="0058402C"/>
    <w:rsid w:val="00606689"/>
    <w:rsid w:val="006E0D7B"/>
    <w:rsid w:val="008F0353"/>
    <w:rsid w:val="00962EA6"/>
    <w:rsid w:val="009659C1"/>
    <w:rsid w:val="009A5337"/>
    <w:rsid w:val="00A71F3D"/>
    <w:rsid w:val="00A773D8"/>
    <w:rsid w:val="00C1505B"/>
    <w:rsid w:val="00C2599C"/>
    <w:rsid w:val="00C8702B"/>
    <w:rsid w:val="00D57284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F3D"/>
    <w:rPr>
      <w:b/>
      <w:bCs/>
    </w:rPr>
  </w:style>
  <w:style w:type="paragraph" w:customStyle="1" w:styleId="a4">
    <w:name w:val="Содержимое таблицы"/>
    <w:basedOn w:val="a"/>
    <w:rsid w:val="00A71F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B371-A4B4-48D5-A15B-5BB6EFD8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2020-12-01T06:04:00Z</dcterms:created>
  <dcterms:modified xsi:type="dcterms:W3CDTF">2021-06-15T06:11:00Z</dcterms:modified>
</cp:coreProperties>
</file>