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9" w:rsidRDefault="00232FD9" w:rsidP="00232FD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27.02.2020 </w:t>
      </w:r>
      <w:r w:rsidRPr="0033305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31-127-3</w:t>
      </w:r>
    </w:p>
    <w:p w:rsidR="00232FD9" w:rsidRPr="00333052" w:rsidRDefault="00232FD9" w:rsidP="00232FD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232FD9" w:rsidRPr="00333052" w:rsidRDefault="00232FD9" w:rsidP="00232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ИРКУТСКАЯОБЛАСТЬ,</w:t>
      </w:r>
    </w:p>
    <w:p w:rsidR="00232FD9" w:rsidRPr="00333052" w:rsidRDefault="00232FD9" w:rsidP="00232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ИРКУТСКИЙМУНИЦИПАЛЬНЫЙРАЙОН</w:t>
      </w:r>
    </w:p>
    <w:p w:rsidR="00232FD9" w:rsidRPr="00333052" w:rsidRDefault="00232FD9" w:rsidP="00232F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УСТЬ-БАЛЕЙСКОЕСЕЛЬСКОЕПОСЕЛЕНИЕ</w:t>
      </w:r>
    </w:p>
    <w:p w:rsidR="00232FD9" w:rsidRPr="00333052" w:rsidRDefault="00232FD9" w:rsidP="00232F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232FD9" w:rsidRPr="00333052" w:rsidRDefault="00232FD9" w:rsidP="00232F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232FD9" w:rsidRPr="003C33FA" w:rsidRDefault="00232FD9" w:rsidP="00232FD9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02F8" w:rsidRPr="00B902F8" w:rsidRDefault="00B902F8" w:rsidP="00B902F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2F8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B902F8">
        <w:rPr>
          <w:rFonts w:ascii="Arial" w:eastAsia="Times New Roman" w:hAnsi="Arial" w:cs="Arial"/>
          <w:b/>
          <w:sz w:val="32"/>
          <w:szCs w:val="32"/>
        </w:rPr>
        <w:t xml:space="preserve">В РЕШЕНИЕ ДУМЫ УСТЬ-БАЛЕЙСКОГО МУНИЦИПАЛЬНОГО ОБРАЗОВАНИЯ </w:t>
      </w:r>
      <w:r w:rsidRPr="00B902F8">
        <w:rPr>
          <w:rFonts w:ascii="Arial" w:hAnsi="Arial" w:cs="Arial"/>
          <w:b/>
          <w:sz w:val="32"/>
          <w:szCs w:val="32"/>
        </w:rPr>
        <w:t>20.09.2017 Г. № 1-4-4 «</w:t>
      </w:r>
      <w:r w:rsidRPr="00B902F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ФОРМИРОВАНИЕ ПОСТОЯННОЙ КОМИССИИ ПО </w:t>
      </w:r>
      <w:r w:rsidRPr="00B902F8">
        <w:rPr>
          <w:rFonts w:ascii="Arial" w:hAnsi="Arial" w:cs="Arial"/>
          <w:b/>
          <w:sz w:val="32"/>
          <w:szCs w:val="32"/>
        </w:rPr>
        <w:t xml:space="preserve"> УСТАВУ, РЕГЛАМЕНТУ И ДЕПУТАТСКОЙ ДЕЯТЕЛЬНОСТИ»</w:t>
      </w:r>
    </w:p>
    <w:p w:rsidR="00B902F8" w:rsidRPr="00BC7CC8" w:rsidRDefault="00B902F8" w:rsidP="00B902F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902F8" w:rsidRPr="00C35CD3" w:rsidRDefault="00B902F8" w:rsidP="00B90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12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 №131-ФС «Об общих принципах м</w:t>
      </w:r>
      <w:r>
        <w:rPr>
          <w:rFonts w:ascii="Arial" w:eastAsia="Times New Roman" w:hAnsi="Arial" w:cs="Arial"/>
          <w:sz w:val="24"/>
          <w:szCs w:val="24"/>
        </w:rPr>
        <w:t>естного самоуправления», ст.</w:t>
      </w:r>
      <w:r w:rsidRPr="00866F12">
        <w:rPr>
          <w:rFonts w:ascii="Arial" w:eastAsia="Times New Roman" w:hAnsi="Arial" w:cs="Arial"/>
          <w:sz w:val="24"/>
          <w:szCs w:val="24"/>
        </w:rPr>
        <w:t>26 Устава Усть-Балейск</w:t>
      </w:r>
      <w:r>
        <w:rPr>
          <w:rFonts w:ascii="Arial" w:eastAsia="Times New Roman" w:hAnsi="Arial" w:cs="Arial"/>
          <w:sz w:val="24"/>
          <w:szCs w:val="24"/>
        </w:rPr>
        <w:t>ого муниципального образования</w:t>
      </w:r>
      <w:r w:rsidR="00B501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35CD3">
        <w:rPr>
          <w:rFonts w:ascii="Arial" w:hAnsi="Arial" w:cs="Arial"/>
          <w:sz w:val="24"/>
          <w:szCs w:val="24"/>
        </w:rPr>
        <w:t>Дума Усть-Балейского муниципального образования</w:t>
      </w:r>
    </w:p>
    <w:p w:rsidR="00B902F8" w:rsidRPr="00C35CD3" w:rsidRDefault="00B902F8" w:rsidP="00B90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2F8" w:rsidRDefault="00B902F8" w:rsidP="00B90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CD3">
        <w:rPr>
          <w:rFonts w:ascii="Arial" w:hAnsi="Arial" w:cs="Arial"/>
          <w:b/>
          <w:sz w:val="24"/>
          <w:szCs w:val="24"/>
        </w:rPr>
        <w:t>РЕШИЛА:</w:t>
      </w:r>
    </w:p>
    <w:p w:rsidR="00B902F8" w:rsidRPr="00C35CD3" w:rsidRDefault="00B902F8" w:rsidP="00B90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2F8" w:rsidRPr="00B902F8" w:rsidRDefault="00B902F8" w:rsidP="00B902F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B902F8">
        <w:rPr>
          <w:rFonts w:ascii="Arial" w:eastAsia="Times New Roman" w:hAnsi="Arial" w:cs="Arial"/>
          <w:sz w:val="24"/>
          <w:szCs w:val="24"/>
        </w:rPr>
        <w:t xml:space="preserve">Внести изменения в решение Думы Усть-Балейского муниципального образования </w:t>
      </w:r>
      <w:r w:rsidRPr="00B902F8">
        <w:rPr>
          <w:rFonts w:ascii="Arial" w:hAnsi="Arial" w:cs="Arial"/>
          <w:sz w:val="24"/>
          <w:szCs w:val="24"/>
        </w:rPr>
        <w:t>20.09.2017 г. № 1-4-4 «</w:t>
      </w:r>
      <w:r w:rsidRPr="00B902F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Формирование постоянной комиссии </w:t>
      </w:r>
      <w:r w:rsidRPr="00B902F8">
        <w:rPr>
          <w:rFonts w:ascii="Arial" w:hAnsi="Arial" w:cs="Arial"/>
          <w:sz w:val="24"/>
          <w:szCs w:val="24"/>
        </w:rPr>
        <w:t>по Уставу, Регламенту и депутатской деятельности», следующие изменения:</w:t>
      </w:r>
    </w:p>
    <w:p w:rsidR="00B902F8" w:rsidRPr="00B902F8" w:rsidRDefault="00B902F8" w:rsidP="00B902F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B902F8" w:rsidRPr="00B902F8" w:rsidRDefault="00B902F8" w:rsidP="00B90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2F8">
        <w:rPr>
          <w:rFonts w:ascii="Arial" w:hAnsi="Arial" w:cs="Arial"/>
          <w:sz w:val="24"/>
          <w:szCs w:val="24"/>
        </w:rPr>
        <w:t xml:space="preserve">Вывести  депутата Бекетову Л.  из состава </w:t>
      </w:r>
      <w:r w:rsidRPr="00B902F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постоянной комиссии </w:t>
      </w:r>
      <w:r w:rsidRPr="00B902F8">
        <w:rPr>
          <w:rFonts w:ascii="Arial" w:hAnsi="Arial" w:cs="Arial"/>
          <w:sz w:val="24"/>
          <w:szCs w:val="24"/>
        </w:rPr>
        <w:t>по Уставу,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B902F8">
        <w:rPr>
          <w:rFonts w:ascii="Arial" w:hAnsi="Arial" w:cs="Arial"/>
          <w:sz w:val="24"/>
          <w:szCs w:val="24"/>
        </w:rPr>
        <w:t>и депутатской деятельности</w:t>
      </w:r>
      <w:r w:rsidR="00B50151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B902F8" w:rsidRDefault="00B902F8" w:rsidP="00B902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2FD9" w:rsidRPr="00761AB6" w:rsidRDefault="00232FD9" w:rsidP="00232F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32FD9" w:rsidRDefault="00232FD9" w:rsidP="00232FD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232FD9" w:rsidRDefault="00232FD9" w:rsidP="00232FD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232FD9" w:rsidRDefault="00232FD9" w:rsidP="00232FD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232FD9" w:rsidRPr="00333052" w:rsidRDefault="00232FD9" w:rsidP="00232FD9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73358" w:rsidRDefault="00C73358"/>
    <w:sectPr w:rsidR="00C73358" w:rsidSect="0076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9D6"/>
    <w:multiLevelType w:val="hybridMultilevel"/>
    <w:tmpl w:val="245AD2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91"/>
    <w:rsid w:val="000A0CE0"/>
    <w:rsid w:val="000C0C3E"/>
    <w:rsid w:val="00155B1A"/>
    <w:rsid w:val="00232FD9"/>
    <w:rsid w:val="002A0079"/>
    <w:rsid w:val="00577719"/>
    <w:rsid w:val="00810A77"/>
    <w:rsid w:val="00875F14"/>
    <w:rsid w:val="00A45DA1"/>
    <w:rsid w:val="00A47BEB"/>
    <w:rsid w:val="00B04CC7"/>
    <w:rsid w:val="00B50151"/>
    <w:rsid w:val="00B902F8"/>
    <w:rsid w:val="00C73358"/>
    <w:rsid w:val="00CD7F2B"/>
    <w:rsid w:val="00EA6150"/>
    <w:rsid w:val="00EF7B91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2F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B9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2020-02-25T04:21:00Z</dcterms:created>
  <dcterms:modified xsi:type="dcterms:W3CDTF">2020-02-27T07:37:00Z</dcterms:modified>
</cp:coreProperties>
</file>