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09" w:rsidRPr="005F3B66" w:rsidRDefault="005F3B66" w:rsidP="00F33F09">
      <w:pPr>
        <w:jc w:val="center"/>
        <w:rPr>
          <w:rFonts w:ascii="Arial" w:hAnsi="Arial" w:cs="Arial"/>
          <w:b/>
          <w:bCs/>
          <w:sz w:val="32"/>
          <w:szCs w:val="32"/>
        </w:rPr>
      </w:pPr>
      <w:r w:rsidRPr="005F3B66">
        <w:rPr>
          <w:rFonts w:ascii="Arial" w:hAnsi="Arial" w:cs="Arial"/>
          <w:b/>
          <w:sz w:val="32"/>
          <w:szCs w:val="32"/>
        </w:rPr>
        <w:t>12.08.2022 г.</w:t>
      </w:r>
      <w:r w:rsidR="00F4379F" w:rsidRPr="005F3B66">
        <w:rPr>
          <w:rFonts w:ascii="Arial" w:hAnsi="Arial" w:cs="Arial"/>
          <w:b/>
          <w:bCs/>
          <w:sz w:val="32"/>
          <w:szCs w:val="32"/>
        </w:rPr>
        <w:t xml:space="preserve"> №</w:t>
      </w:r>
      <w:r w:rsidRPr="005F3B66">
        <w:rPr>
          <w:rFonts w:ascii="Arial" w:hAnsi="Arial" w:cs="Arial"/>
          <w:b/>
          <w:bCs/>
          <w:sz w:val="32"/>
          <w:szCs w:val="32"/>
        </w:rPr>
        <w:t xml:space="preserve"> 64-234-4</w:t>
      </w:r>
      <w:r w:rsidR="00F33F09" w:rsidRPr="005F3B66">
        <w:rPr>
          <w:rFonts w:ascii="Arial" w:hAnsi="Arial" w:cs="Arial"/>
          <w:b/>
          <w:bCs/>
          <w:sz w:val="32"/>
          <w:szCs w:val="32"/>
        </w:rPr>
        <w:t>/дсп</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РОССИЙСКАЯ ФЕДЕРАЦИЯ</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ИРКУТСКАЯ ОБЛАСТЬ</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ИРКУТСКИЙ РАЙОН</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УСТЬ-БАЛЕЙСКОЕ МУНИЦИПАЛЬНОЕ ОБРАЗОВАНИЕ</w:t>
      </w:r>
    </w:p>
    <w:p w:rsidR="00F33F09" w:rsidRPr="007C3F68" w:rsidRDefault="00F33F09" w:rsidP="00F33F09">
      <w:pPr>
        <w:jc w:val="center"/>
        <w:rPr>
          <w:rFonts w:ascii="Arial" w:hAnsi="Arial" w:cs="Arial"/>
          <w:b/>
          <w:bCs/>
          <w:sz w:val="32"/>
          <w:szCs w:val="32"/>
        </w:rPr>
      </w:pPr>
      <w:r w:rsidRPr="007C3F68">
        <w:rPr>
          <w:rFonts w:ascii="Arial" w:hAnsi="Arial" w:cs="Arial"/>
          <w:b/>
          <w:bCs/>
          <w:sz w:val="32"/>
          <w:szCs w:val="32"/>
        </w:rPr>
        <w:t>ДУМА</w:t>
      </w:r>
    </w:p>
    <w:p w:rsidR="006465C6" w:rsidRPr="007C3F68" w:rsidRDefault="006465C6" w:rsidP="004421CC">
      <w:pPr>
        <w:widowControl w:val="0"/>
        <w:autoSpaceDE w:val="0"/>
        <w:autoSpaceDN w:val="0"/>
        <w:adjustRightInd w:val="0"/>
        <w:jc w:val="center"/>
        <w:rPr>
          <w:rFonts w:ascii="Arial" w:hAnsi="Arial" w:cs="Arial"/>
          <w:b/>
          <w:bCs/>
          <w:sz w:val="32"/>
          <w:szCs w:val="32"/>
        </w:rPr>
      </w:pPr>
    </w:p>
    <w:p w:rsidR="00F57C63" w:rsidRPr="007C3F68" w:rsidRDefault="00F57C63" w:rsidP="004421CC">
      <w:pPr>
        <w:jc w:val="center"/>
        <w:rPr>
          <w:rFonts w:ascii="Arial" w:hAnsi="Arial" w:cs="Arial"/>
          <w:b/>
          <w:sz w:val="32"/>
          <w:szCs w:val="32"/>
        </w:rPr>
      </w:pPr>
      <w:r w:rsidRPr="007C3F68">
        <w:rPr>
          <w:rFonts w:ascii="Arial" w:hAnsi="Arial" w:cs="Arial"/>
          <w:b/>
          <w:sz w:val="32"/>
          <w:szCs w:val="32"/>
        </w:rPr>
        <w:t>РЕШЕНИЕ</w:t>
      </w:r>
    </w:p>
    <w:p w:rsidR="006465C6" w:rsidRPr="007C3F68" w:rsidRDefault="006465C6" w:rsidP="004421CC">
      <w:pPr>
        <w:widowControl w:val="0"/>
        <w:autoSpaceDE w:val="0"/>
        <w:autoSpaceDN w:val="0"/>
        <w:adjustRightInd w:val="0"/>
        <w:jc w:val="center"/>
        <w:rPr>
          <w:rFonts w:ascii="Arial" w:hAnsi="Arial" w:cs="Arial"/>
          <w:b/>
          <w:bCs/>
          <w:sz w:val="32"/>
          <w:szCs w:val="32"/>
        </w:rPr>
      </w:pPr>
    </w:p>
    <w:p w:rsidR="006465C6" w:rsidRPr="009A2D4C" w:rsidRDefault="009A2D4C" w:rsidP="009A2D4C">
      <w:pPr>
        <w:jc w:val="center"/>
        <w:rPr>
          <w:rFonts w:ascii="Arial" w:hAnsi="Arial" w:cs="Arial"/>
          <w:b/>
          <w:bCs/>
          <w:sz w:val="32"/>
          <w:szCs w:val="32"/>
        </w:rPr>
      </w:pPr>
      <w:r>
        <w:rPr>
          <w:rFonts w:ascii="Arial" w:hAnsi="Arial" w:cs="Arial"/>
          <w:b/>
          <w:bCs/>
          <w:sz w:val="32"/>
          <w:szCs w:val="32"/>
        </w:rPr>
        <w:t xml:space="preserve">О ВНЕСЕНИИ ИЗМЕНЕНИЙ В РЕШЕНИЕ ДУМЫ УСТЬ-БАЛЕЙСКОГО МУНИЦИПАЛЬНОГО ОБРАЗОВАНИЯ ОТ </w:t>
      </w:r>
      <w:r w:rsidRPr="00F4379F">
        <w:rPr>
          <w:rFonts w:ascii="Arial" w:hAnsi="Arial" w:cs="Arial"/>
          <w:b/>
          <w:bCs/>
          <w:sz w:val="32"/>
          <w:szCs w:val="32"/>
        </w:rPr>
        <w:t>25.03.2021 №</w:t>
      </w:r>
      <w:r w:rsidRPr="006F7A06">
        <w:rPr>
          <w:rFonts w:ascii="Arial" w:hAnsi="Arial" w:cs="Arial"/>
          <w:b/>
          <w:bCs/>
          <w:sz w:val="32"/>
          <w:szCs w:val="32"/>
        </w:rPr>
        <w:t>45-161-1/ДСП</w:t>
      </w:r>
      <w:r>
        <w:rPr>
          <w:rFonts w:ascii="Arial" w:hAnsi="Arial" w:cs="Arial"/>
          <w:b/>
          <w:bCs/>
          <w:sz w:val="32"/>
          <w:szCs w:val="32"/>
        </w:rPr>
        <w:t xml:space="preserve"> «</w:t>
      </w:r>
      <w:r w:rsidR="006465C6" w:rsidRPr="007C3F68">
        <w:rPr>
          <w:rFonts w:ascii="Arial" w:hAnsi="Arial" w:cs="Arial"/>
          <w:b/>
          <w:bCs/>
          <w:sz w:val="32"/>
          <w:szCs w:val="32"/>
        </w:rPr>
        <w:t xml:space="preserve">ОБ УТВЕРЖДЕНИИ </w:t>
      </w:r>
      <w:proofErr w:type="gramStart"/>
      <w:r w:rsidR="00283A9B" w:rsidRPr="007C3F68">
        <w:rPr>
          <w:rFonts w:ascii="Arial" w:hAnsi="Arial" w:cs="Arial"/>
          <w:b/>
          <w:bCs/>
          <w:sz w:val="32"/>
          <w:szCs w:val="32"/>
        </w:rPr>
        <w:t>ПОРЯДКА</w:t>
      </w:r>
      <w:r w:rsidR="00085F71" w:rsidRPr="007C3F68">
        <w:rPr>
          <w:rFonts w:ascii="Arial" w:hAnsi="Arial" w:cs="Arial"/>
          <w:b/>
          <w:bCs/>
          <w:sz w:val="32"/>
          <w:szCs w:val="32"/>
        </w:rPr>
        <w:t xml:space="preserve"> </w:t>
      </w:r>
      <w:r w:rsidR="00F2717F" w:rsidRPr="007C3F68">
        <w:rPr>
          <w:rFonts w:ascii="Arial" w:hAnsi="Arial" w:cs="Arial"/>
          <w:b/>
          <w:bCs/>
          <w:sz w:val="32"/>
          <w:szCs w:val="32"/>
        </w:rPr>
        <w:t xml:space="preserve">ДОСРОЧНОГО ПРЕКРАЩЕНИЯ </w:t>
      </w:r>
      <w:r w:rsidR="00085F71" w:rsidRPr="007C3F68">
        <w:rPr>
          <w:rFonts w:ascii="Arial" w:hAnsi="Arial" w:cs="Arial"/>
          <w:b/>
          <w:bCs/>
          <w:sz w:val="32"/>
          <w:szCs w:val="32"/>
        </w:rPr>
        <w:t xml:space="preserve">ПОЛНОМОЧИЙ </w:t>
      </w:r>
      <w:r w:rsidR="00F2717F" w:rsidRPr="007C3F68">
        <w:rPr>
          <w:rFonts w:ascii="Arial" w:hAnsi="Arial" w:cs="Arial"/>
          <w:b/>
          <w:bCs/>
          <w:sz w:val="32"/>
          <w:szCs w:val="32"/>
        </w:rPr>
        <w:t>ДЕПУТАТ</w:t>
      </w:r>
      <w:r w:rsidR="00150BFC" w:rsidRPr="007C3F68">
        <w:rPr>
          <w:rFonts w:ascii="Arial" w:hAnsi="Arial" w:cs="Arial"/>
          <w:b/>
          <w:bCs/>
          <w:sz w:val="32"/>
          <w:szCs w:val="32"/>
        </w:rPr>
        <w:t>А</w:t>
      </w:r>
      <w:r w:rsidR="00A4328E" w:rsidRPr="007C3F68">
        <w:rPr>
          <w:rFonts w:ascii="Arial" w:hAnsi="Arial" w:cs="Arial"/>
          <w:b/>
          <w:bCs/>
          <w:sz w:val="32"/>
          <w:szCs w:val="32"/>
        </w:rPr>
        <w:t xml:space="preserve"> </w:t>
      </w:r>
      <w:r w:rsidR="00F33F09" w:rsidRPr="007C3F68">
        <w:rPr>
          <w:rFonts w:ascii="Arial" w:hAnsi="Arial" w:cs="Arial"/>
          <w:b/>
          <w:bCs/>
          <w:sz w:val="32"/>
          <w:szCs w:val="32"/>
        </w:rPr>
        <w:t>ДУМЫ</w:t>
      </w:r>
      <w:proofErr w:type="gramEnd"/>
      <w:r w:rsidR="00F33F09" w:rsidRPr="007C3F68">
        <w:rPr>
          <w:rFonts w:ascii="Arial" w:hAnsi="Arial" w:cs="Arial"/>
          <w:b/>
          <w:bCs/>
          <w:sz w:val="32"/>
          <w:szCs w:val="32"/>
        </w:rPr>
        <w:t xml:space="preserve"> УСТЬ-БАЛЕЙСКОГО</w:t>
      </w:r>
      <w:r w:rsidR="00A4328E" w:rsidRPr="007C3F68">
        <w:rPr>
          <w:rFonts w:ascii="Arial" w:hAnsi="Arial" w:cs="Arial"/>
          <w:b/>
          <w:bCs/>
          <w:sz w:val="32"/>
          <w:szCs w:val="32"/>
        </w:rPr>
        <w:t xml:space="preserve"> </w:t>
      </w:r>
      <w:r w:rsidR="006221C6" w:rsidRPr="007C3F68">
        <w:rPr>
          <w:rFonts w:ascii="Arial" w:hAnsi="Arial" w:cs="Arial"/>
          <w:b/>
          <w:bCs/>
          <w:sz w:val="32"/>
          <w:szCs w:val="32"/>
        </w:rPr>
        <w:t>МУНИЦИПАЛЬНОГО ОБРАЗО</w:t>
      </w:r>
      <w:r>
        <w:rPr>
          <w:rFonts w:ascii="Arial" w:hAnsi="Arial" w:cs="Arial"/>
          <w:b/>
          <w:bCs/>
          <w:sz w:val="32"/>
          <w:szCs w:val="32"/>
        </w:rPr>
        <w:t>ВАНИЯ В СВЯЗИ С УТРАТОЙ ДОВЕРИЯ»</w:t>
      </w:r>
    </w:p>
    <w:p w:rsidR="006221C6" w:rsidRDefault="006221C6" w:rsidP="004421CC">
      <w:pPr>
        <w:widowControl w:val="0"/>
        <w:suppressAutoHyphens/>
        <w:autoSpaceDE w:val="0"/>
        <w:autoSpaceDN w:val="0"/>
        <w:adjustRightInd w:val="0"/>
        <w:ind w:firstLine="709"/>
        <w:jc w:val="both"/>
        <w:rPr>
          <w:sz w:val="28"/>
          <w:szCs w:val="28"/>
        </w:rPr>
      </w:pPr>
    </w:p>
    <w:p w:rsidR="001C5DD6" w:rsidRDefault="007C3F68" w:rsidP="001C5DD6">
      <w:pPr>
        <w:jc w:val="both"/>
        <w:rPr>
          <w:rFonts w:ascii="Arial" w:hAnsi="Arial" w:cs="Arial"/>
          <w:bCs/>
        </w:rPr>
      </w:pPr>
      <w:r w:rsidRPr="007461BC">
        <w:rPr>
          <w:rFonts w:ascii="Arial" w:hAnsi="Arial" w:cs="Arial"/>
        </w:rPr>
        <w:t xml:space="preserve">1. </w:t>
      </w:r>
      <w:r w:rsidR="001C5DD6">
        <w:rPr>
          <w:rFonts w:ascii="Arial" w:hAnsi="Arial" w:cs="Arial"/>
        </w:rPr>
        <w:t>В</w:t>
      </w:r>
      <w:r w:rsidR="001C5DD6" w:rsidRPr="001C5DD6">
        <w:rPr>
          <w:rFonts w:ascii="Arial" w:hAnsi="Arial" w:cs="Arial"/>
        </w:rPr>
        <w:t xml:space="preserve">нести </w:t>
      </w:r>
      <w:r w:rsidR="001C5DD6">
        <w:rPr>
          <w:rFonts w:ascii="Arial" w:hAnsi="Arial" w:cs="Arial"/>
          <w:bCs/>
        </w:rPr>
        <w:t>изменения в решение Д</w:t>
      </w:r>
      <w:r w:rsidR="001C5DD6" w:rsidRPr="001C5DD6">
        <w:rPr>
          <w:rFonts w:ascii="Arial" w:hAnsi="Arial" w:cs="Arial"/>
          <w:bCs/>
        </w:rPr>
        <w:t>умы Усть-Балейского муниципального образовани</w:t>
      </w:r>
      <w:r w:rsidR="001C5DD6">
        <w:rPr>
          <w:rFonts w:ascii="Arial" w:hAnsi="Arial" w:cs="Arial"/>
          <w:bCs/>
        </w:rPr>
        <w:t>я от 25.03.2021 №45-161-1/дсп «О</w:t>
      </w:r>
      <w:r w:rsidR="001C5DD6" w:rsidRPr="001C5DD6">
        <w:rPr>
          <w:rFonts w:ascii="Arial" w:hAnsi="Arial" w:cs="Arial"/>
          <w:bCs/>
        </w:rPr>
        <w:t xml:space="preserve">б утверждении </w:t>
      </w:r>
      <w:proofErr w:type="gramStart"/>
      <w:r w:rsidR="001C5DD6" w:rsidRPr="001C5DD6">
        <w:rPr>
          <w:rFonts w:ascii="Arial" w:hAnsi="Arial" w:cs="Arial"/>
          <w:bCs/>
        </w:rPr>
        <w:t>порядка досрочного п</w:t>
      </w:r>
      <w:r w:rsidR="001C5DD6">
        <w:rPr>
          <w:rFonts w:ascii="Arial" w:hAnsi="Arial" w:cs="Arial"/>
          <w:bCs/>
        </w:rPr>
        <w:t>рекращения полномочий депутата Д</w:t>
      </w:r>
      <w:r w:rsidR="001C5DD6" w:rsidRPr="001C5DD6">
        <w:rPr>
          <w:rFonts w:ascii="Arial" w:hAnsi="Arial" w:cs="Arial"/>
          <w:bCs/>
        </w:rPr>
        <w:t>умы</w:t>
      </w:r>
      <w:proofErr w:type="gramEnd"/>
      <w:r w:rsidR="001C5DD6" w:rsidRPr="001C5DD6">
        <w:rPr>
          <w:rFonts w:ascii="Arial" w:hAnsi="Arial" w:cs="Arial"/>
          <w:bCs/>
        </w:rPr>
        <w:t xml:space="preserve"> Усть-Балейского муниципального образования в связи с утратой доверия»</w:t>
      </w:r>
      <w:r w:rsidR="001C5DD6">
        <w:rPr>
          <w:rFonts w:ascii="Arial" w:hAnsi="Arial" w:cs="Arial"/>
          <w:bCs/>
        </w:rPr>
        <w:t>,</w:t>
      </w:r>
    </w:p>
    <w:p w:rsidR="007C3F68" w:rsidRPr="007461BC" w:rsidRDefault="001C5DD6" w:rsidP="001C5DD6">
      <w:pPr>
        <w:suppressAutoHyphens/>
        <w:autoSpaceDE w:val="0"/>
        <w:autoSpaceDN w:val="0"/>
        <w:adjustRightInd w:val="0"/>
        <w:ind w:firstLine="709"/>
        <w:jc w:val="both"/>
        <w:rPr>
          <w:rFonts w:ascii="Arial" w:hAnsi="Arial" w:cs="Arial"/>
        </w:rPr>
      </w:pPr>
      <w:r>
        <w:rPr>
          <w:rFonts w:ascii="Arial" w:hAnsi="Arial" w:cs="Arial"/>
          <w:bCs/>
        </w:rPr>
        <w:t xml:space="preserve">1.1. п. 5 Порядка </w:t>
      </w:r>
      <w:r w:rsidRPr="001C5DD6">
        <w:rPr>
          <w:rFonts w:ascii="Arial" w:hAnsi="Arial" w:cs="Arial"/>
          <w:bCs/>
        </w:rPr>
        <w:t>досрочного п</w:t>
      </w:r>
      <w:r>
        <w:rPr>
          <w:rFonts w:ascii="Arial" w:hAnsi="Arial" w:cs="Arial"/>
          <w:bCs/>
        </w:rPr>
        <w:t>рекращения полномочий депутата Д</w:t>
      </w:r>
      <w:r w:rsidRPr="001C5DD6">
        <w:rPr>
          <w:rFonts w:ascii="Arial" w:hAnsi="Arial" w:cs="Arial"/>
          <w:bCs/>
        </w:rPr>
        <w:t>умы Усть-Балейского муниципального образо</w:t>
      </w:r>
      <w:r>
        <w:rPr>
          <w:rFonts w:ascii="Arial" w:hAnsi="Arial" w:cs="Arial"/>
          <w:bCs/>
        </w:rPr>
        <w:t xml:space="preserve">вания в связи с утратой доверия читать в новой редакции: </w:t>
      </w:r>
      <w:proofErr w:type="gramStart"/>
      <w:r>
        <w:rPr>
          <w:rFonts w:ascii="Arial" w:hAnsi="Arial" w:cs="Arial"/>
          <w:bCs/>
        </w:rPr>
        <w:t>«</w:t>
      </w:r>
      <w:r w:rsidRPr="001C5DD6">
        <w:rPr>
          <w:rFonts w:ascii="Arial" w:hAnsi="Arial" w:cs="Arial"/>
        </w:rPr>
        <w:t xml:space="preserve">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w:t>
      </w:r>
      <w:r w:rsidRPr="001C5DD6">
        <w:rPr>
          <w:rFonts w:ascii="Arial" w:hAnsi="Arial" w:cs="Arial"/>
          <w:i/>
        </w:rPr>
        <w:t>абзацем первым</w:t>
      </w:r>
      <w:r w:rsidRPr="001C5DD6">
        <w:rPr>
          <w:rFonts w:ascii="Arial" w:hAnsi="Arial" w:cs="Arial"/>
        </w:rPr>
        <w:t xml:space="preserve"> частью 4 статьи 7 </w:t>
      </w:r>
      <w:r w:rsidRPr="001C5DD6">
        <w:rPr>
          <w:rFonts w:ascii="Arial"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w:t>
      </w:r>
      <w:proofErr w:type="gramEnd"/>
      <w:r w:rsidRPr="001C5DD6">
        <w:rPr>
          <w:rFonts w:ascii="Arial" w:hAnsi="Arial" w:cs="Arial"/>
          <w:lang w:eastAsia="en-US"/>
        </w:rPr>
        <w:t xml:space="preserve"> </w:t>
      </w:r>
      <w:proofErr w:type="gramStart"/>
      <w:r w:rsidRPr="001C5DD6">
        <w:rPr>
          <w:rFonts w:ascii="Arial" w:hAnsi="Arial" w:cs="Arial"/>
          <w:lang w:eastAsia="en-US"/>
        </w:rPr>
        <w:t>доходах</w:t>
      </w:r>
      <w:proofErr w:type="gramEnd"/>
      <w:r w:rsidRPr="001C5DD6">
        <w:rPr>
          <w:rFonts w:ascii="Arial" w:hAnsi="Arial" w:cs="Arial"/>
          <w:lang w:eastAsia="en-US"/>
        </w:rPr>
        <w:t>,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w:t>
      </w:r>
      <w:r>
        <w:rPr>
          <w:rFonts w:ascii="Arial" w:hAnsi="Arial" w:cs="Arial"/>
          <w:lang w:eastAsia="en-US"/>
        </w:rPr>
        <w:t xml:space="preserve"> Губернатора Иркутской области)</w:t>
      </w:r>
      <w:r>
        <w:rPr>
          <w:rFonts w:ascii="Arial" w:hAnsi="Arial" w:cs="Arial"/>
          <w:bCs/>
        </w:rPr>
        <w:t>».</w:t>
      </w:r>
    </w:p>
    <w:p w:rsidR="007C3F68" w:rsidRPr="007461BC" w:rsidRDefault="001C5DD6" w:rsidP="007C3F68">
      <w:pPr>
        <w:ind w:firstLine="709"/>
        <w:jc w:val="both"/>
        <w:rPr>
          <w:rFonts w:ascii="Arial" w:hAnsi="Arial" w:cs="Arial"/>
        </w:rPr>
      </w:pPr>
      <w:r>
        <w:rPr>
          <w:rFonts w:ascii="Arial" w:hAnsi="Arial" w:cs="Arial"/>
        </w:rPr>
        <w:t>3</w:t>
      </w:r>
      <w:r w:rsidR="007C3F68" w:rsidRPr="007461BC">
        <w:rPr>
          <w:rFonts w:ascii="Arial" w:hAnsi="Arial" w:cs="Arial"/>
        </w:rPr>
        <w:t>. Опубликовать настоящее решение в печатном средстве массовой информации «Вестник Усть-Балейского сельского поселения» и на сайте Усть-Балейского муниципального образования в информационно-телекоммуникационной сети «Интернет».</w:t>
      </w:r>
    </w:p>
    <w:p w:rsidR="007C3F68" w:rsidRPr="007461BC" w:rsidRDefault="001C5DD6" w:rsidP="007C3F68">
      <w:pPr>
        <w:ind w:firstLine="709"/>
        <w:jc w:val="both"/>
        <w:rPr>
          <w:rFonts w:ascii="Arial" w:hAnsi="Arial" w:cs="Arial"/>
        </w:rPr>
      </w:pPr>
      <w:r>
        <w:rPr>
          <w:rFonts w:ascii="Arial" w:hAnsi="Arial" w:cs="Arial"/>
        </w:rPr>
        <w:t>5</w:t>
      </w:r>
      <w:r w:rsidR="007C3F68" w:rsidRPr="007461BC">
        <w:rPr>
          <w:rFonts w:ascii="Arial" w:hAnsi="Arial" w:cs="Arial"/>
        </w:rPr>
        <w:t xml:space="preserve">. </w:t>
      </w:r>
      <w:proofErr w:type="gramStart"/>
      <w:r w:rsidR="007C3F68" w:rsidRPr="007461BC">
        <w:rPr>
          <w:rFonts w:ascii="Arial" w:hAnsi="Arial" w:cs="Arial"/>
        </w:rPr>
        <w:t>Контроль за</w:t>
      </w:r>
      <w:proofErr w:type="gramEnd"/>
      <w:r w:rsidR="007C3F68" w:rsidRPr="007461BC">
        <w:rPr>
          <w:rFonts w:ascii="Arial" w:hAnsi="Arial" w:cs="Arial"/>
        </w:rPr>
        <w:t xml:space="preserve"> исполнением данного решения оставляю за собой.</w:t>
      </w:r>
    </w:p>
    <w:p w:rsidR="007C3F68" w:rsidRPr="007461BC" w:rsidRDefault="007C3F68" w:rsidP="007C3F68">
      <w:pPr>
        <w:ind w:firstLine="709"/>
        <w:jc w:val="both"/>
        <w:rPr>
          <w:rFonts w:ascii="Arial" w:hAnsi="Arial" w:cs="Arial"/>
        </w:rPr>
      </w:pPr>
    </w:p>
    <w:p w:rsidR="007C3F68" w:rsidRPr="007461BC" w:rsidRDefault="007C3F68" w:rsidP="007C3F68">
      <w:pPr>
        <w:ind w:firstLine="709"/>
        <w:jc w:val="both"/>
        <w:rPr>
          <w:rFonts w:ascii="Arial" w:hAnsi="Arial" w:cs="Arial"/>
        </w:rPr>
      </w:pPr>
    </w:p>
    <w:p w:rsidR="007C3F68" w:rsidRPr="007461BC" w:rsidRDefault="007C3F68" w:rsidP="007C3F68">
      <w:pPr>
        <w:pStyle w:val="ac"/>
        <w:rPr>
          <w:rFonts w:ascii="Arial" w:hAnsi="Arial" w:cs="Arial"/>
        </w:rPr>
      </w:pPr>
      <w:r w:rsidRPr="007461BC">
        <w:rPr>
          <w:rFonts w:ascii="Arial" w:hAnsi="Arial" w:cs="Arial"/>
        </w:rPr>
        <w:t>Председатель Думы</w:t>
      </w:r>
    </w:p>
    <w:p w:rsidR="007C3F68" w:rsidRPr="007461BC" w:rsidRDefault="007C3F68" w:rsidP="007C3F68">
      <w:pPr>
        <w:pStyle w:val="ac"/>
        <w:rPr>
          <w:rFonts w:ascii="Arial" w:hAnsi="Arial" w:cs="Arial"/>
        </w:rPr>
      </w:pPr>
      <w:r w:rsidRPr="007461BC">
        <w:rPr>
          <w:rFonts w:ascii="Arial" w:hAnsi="Arial" w:cs="Arial"/>
        </w:rPr>
        <w:t>Усть-Балейского муниципального образования</w:t>
      </w:r>
    </w:p>
    <w:p w:rsidR="007C3F68" w:rsidRPr="007461BC" w:rsidRDefault="007C3F68" w:rsidP="007C3F68">
      <w:pPr>
        <w:pStyle w:val="ac"/>
        <w:rPr>
          <w:rFonts w:ascii="Arial" w:hAnsi="Arial" w:cs="Arial"/>
        </w:rPr>
      </w:pPr>
      <w:r w:rsidRPr="007461BC">
        <w:rPr>
          <w:rFonts w:ascii="Arial" w:hAnsi="Arial" w:cs="Arial"/>
        </w:rPr>
        <w:t xml:space="preserve">Глава Усть-Балейского </w:t>
      </w:r>
    </w:p>
    <w:p w:rsidR="007C3F68" w:rsidRPr="007461BC" w:rsidRDefault="007C3F68" w:rsidP="007C3F68">
      <w:pPr>
        <w:pStyle w:val="ac"/>
        <w:rPr>
          <w:rFonts w:ascii="Arial" w:hAnsi="Arial" w:cs="Arial"/>
        </w:rPr>
      </w:pPr>
      <w:r w:rsidRPr="007461BC">
        <w:rPr>
          <w:rFonts w:ascii="Arial" w:hAnsi="Arial" w:cs="Arial"/>
        </w:rPr>
        <w:t>Муниципального образования</w:t>
      </w:r>
    </w:p>
    <w:p w:rsidR="007C3F68" w:rsidRPr="007461BC" w:rsidRDefault="007C3F68" w:rsidP="007C3F68">
      <w:pPr>
        <w:pStyle w:val="ac"/>
        <w:rPr>
          <w:rFonts w:ascii="Arial" w:hAnsi="Arial" w:cs="Arial"/>
        </w:rPr>
      </w:pPr>
      <w:r w:rsidRPr="007461BC">
        <w:rPr>
          <w:rFonts w:ascii="Arial" w:hAnsi="Arial" w:cs="Arial"/>
        </w:rPr>
        <w:t>В.В. Тирских</w:t>
      </w:r>
    </w:p>
    <w:p w:rsidR="007C3F68" w:rsidRPr="007461BC" w:rsidRDefault="007C3F68" w:rsidP="007C3F68">
      <w:pPr>
        <w:pStyle w:val="ac"/>
        <w:rPr>
          <w:rFonts w:ascii="Arial" w:hAnsi="Arial" w:cs="Arial"/>
        </w:rPr>
      </w:pPr>
    </w:p>
    <w:p w:rsidR="007C3F68" w:rsidRPr="007461BC" w:rsidRDefault="007C3F68" w:rsidP="007C3F68">
      <w:pPr>
        <w:ind w:firstLine="720"/>
        <w:jc w:val="both"/>
        <w:rPr>
          <w:rFonts w:ascii="Arial" w:hAnsi="Arial" w:cs="Arial"/>
        </w:rPr>
      </w:pPr>
    </w:p>
    <w:p w:rsidR="007C3F68" w:rsidRPr="007461BC" w:rsidRDefault="007C3F68" w:rsidP="007C3F68">
      <w:pPr>
        <w:pStyle w:val="ad"/>
        <w:ind w:firstLine="720"/>
        <w:jc w:val="right"/>
        <w:rPr>
          <w:rFonts w:ascii="Arial" w:hAnsi="Arial" w:cs="Arial"/>
        </w:rPr>
      </w:pPr>
      <w:r w:rsidRPr="007461BC">
        <w:rPr>
          <w:rFonts w:ascii="Arial" w:hAnsi="Arial" w:cs="Arial"/>
        </w:rPr>
        <w:lastRenderedPageBreak/>
        <w:t>Приложение</w:t>
      </w:r>
    </w:p>
    <w:p w:rsidR="007C3F68" w:rsidRPr="007461BC" w:rsidRDefault="007C3F68" w:rsidP="007C3F68">
      <w:pPr>
        <w:pStyle w:val="ad"/>
        <w:ind w:firstLine="720"/>
        <w:jc w:val="right"/>
        <w:rPr>
          <w:rFonts w:ascii="Arial" w:hAnsi="Arial" w:cs="Arial"/>
        </w:rPr>
      </w:pPr>
      <w:r w:rsidRPr="007461BC">
        <w:rPr>
          <w:rFonts w:ascii="Arial" w:hAnsi="Arial" w:cs="Arial"/>
        </w:rPr>
        <w:t>к решению Думы Усть-Балейского</w:t>
      </w:r>
    </w:p>
    <w:p w:rsidR="007C3F68" w:rsidRPr="007461BC" w:rsidRDefault="007C3F68" w:rsidP="007C3F68">
      <w:pPr>
        <w:pStyle w:val="ad"/>
        <w:ind w:firstLine="720"/>
        <w:jc w:val="right"/>
        <w:rPr>
          <w:rFonts w:ascii="Arial" w:hAnsi="Arial" w:cs="Arial"/>
        </w:rPr>
      </w:pPr>
      <w:r w:rsidRPr="007461BC">
        <w:rPr>
          <w:rFonts w:ascii="Arial" w:hAnsi="Arial" w:cs="Arial"/>
        </w:rPr>
        <w:t>муниципального образования</w:t>
      </w:r>
    </w:p>
    <w:p w:rsidR="00970255" w:rsidRPr="00970255" w:rsidRDefault="007C3F68" w:rsidP="00970255">
      <w:pPr>
        <w:jc w:val="right"/>
        <w:rPr>
          <w:rFonts w:ascii="Arial" w:hAnsi="Arial" w:cs="Arial"/>
          <w:bCs/>
        </w:rPr>
      </w:pPr>
      <w:r w:rsidRPr="007461BC">
        <w:rPr>
          <w:rFonts w:ascii="Arial" w:hAnsi="Arial" w:cs="Arial"/>
          <w:color w:val="000000"/>
        </w:rPr>
        <w:t xml:space="preserve">от </w:t>
      </w:r>
      <w:r w:rsidR="00970255" w:rsidRPr="00970255">
        <w:rPr>
          <w:rFonts w:ascii="Arial" w:hAnsi="Arial" w:cs="Arial"/>
        </w:rPr>
        <w:t>12.08.2022 г.</w:t>
      </w:r>
      <w:r w:rsidR="00970255" w:rsidRPr="00970255">
        <w:rPr>
          <w:rFonts w:ascii="Arial" w:hAnsi="Arial" w:cs="Arial"/>
          <w:bCs/>
        </w:rPr>
        <w:t xml:space="preserve"> № 64-234-4/дсп</w:t>
      </w:r>
    </w:p>
    <w:p w:rsidR="007C3F68" w:rsidRPr="007461BC" w:rsidRDefault="007C3F68" w:rsidP="007C3F68">
      <w:pPr>
        <w:pStyle w:val="ad"/>
        <w:ind w:firstLine="720"/>
        <w:jc w:val="right"/>
        <w:rPr>
          <w:rFonts w:ascii="Arial" w:hAnsi="Arial" w:cs="Arial"/>
          <w:color w:val="000000"/>
        </w:rPr>
      </w:pPr>
      <w:bookmarkStart w:id="0" w:name="_GoBack"/>
      <w:bookmarkEnd w:id="0"/>
    </w:p>
    <w:p w:rsidR="007C3F68" w:rsidRPr="007461BC" w:rsidRDefault="007C3F68" w:rsidP="007C3F68">
      <w:pPr>
        <w:pStyle w:val="ad"/>
        <w:ind w:firstLine="720"/>
        <w:jc w:val="right"/>
        <w:rPr>
          <w:rFonts w:ascii="Arial" w:hAnsi="Arial" w:cs="Arial"/>
          <w:color w:val="000000"/>
        </w:rPr>
      </w:pPr>
    </w:p>
    <w:p w:rsidR="007C3F68" w:rsidRPr="007461BC" w:rsidRDefault="007C3F68" w:rsidP="007C3F68">
      <w:pPr>
        <w:pStyle w:val="ad"/>
        <w:ind w:firstLine="720"/>
        <w:jc w:val="right"/>
        <w:rPr>
          <w:rFonts w:ascii="Arial" w:hAnsi="Arial" w:cs="Arial"/>
          <w:color w:val="000000"/>
        </w:rPr>
      </w:pPr>
    </w:p>
    <w:p w:rsidR="007C3F68" w:rsidRPr="007461BC" w:rsidRDefault="007C3F68" w:rsidP="007C3F68">
      <w:pPr>
        <w:widowControl w:val="0"/>
        <w:autoSpaceDE w:val="0"/>
        <w:autoSpaceDN w:val="0"/>
        <w:adjustRightInd w:val="0"/>
        <w:jc w:val="center"/>
        <w:rPr>
          <w:rFonts w:ascii="Arial" w:hAnsi="Arial" w:cs="Arial"/>
        </w:rPr>
      </w:pPr>
    </w:p>
    <w:p w:rsidR="007C3F68" w:rsidRPr="007461BC" w:rsidRDefault="007C3F68" w:rsidP="007C3F68">
      <w:pPr>
        <w:widowControl w:val="0"/>
        <w:autoSpaceDE w:val="0"/>
        <w:autoSpaceDN w:val="0"/>
        <w:adjustRightInd w:val="0"/>
        <w:jc w:val="center"/>
        <w:rPr>
          <w:rFonts w:ascii="Arial" w:hAnsi="Arial" w:cs="Arial"/>
          <w:bCs/>
        </w:rPr>
      </w:pPr>
      <w:bookmarkStart w:id="1" w:name="Par24"/>
      <w:bookmarkEnd w:id="1"/>
      <w:r w:rsidRPr="007461BC">
        <w:rPr>
          <w:rFonts w:ascii="Arial" w:hAnsi="Arial" w:cs="Arial"/>
          <w:bCs/>
        </w:rPr>
        <w:t>ПОРЯДОК</w:t>
      </w:r>
    </w:p>
    <w:p w:rsidR="007C3F68" w:rsidRPr="007461BC" w:rsidRDefault="007C3F68" w:rsidP="007C3F68">
      <w:pPr>
        <w:widowControl w:val="0"/>
        <w:autoSpaceDE w:val="0"/>
        <w:autoSpaceDN w:val="0"/>
        <w:adjustRightInd w:val="0"/>
        <w:jc w:val="center"/>
        <w:rPr>
          <w:rFonts w:ascii="Arial" w:hAnsi="Arial" w:cs="Arial"/>
        </w:rPr>
      </w:pPr>
      <w:r w:rsidRPr="007461BC">
        <w:rPr>
          <w:rFonts w:ascii="Arial" w:hAnsi="Arial" w:cs="Arial"/>
          <w:bCs/>
        </w:rPr>
        <w:t xml:space="preserve">ДОСРОЧНОГО ПРЕКРАЩЕНИЯ ПОЛНОМОЧИЙ ДЕПУТАТА ДУМЫ </w:t>
      </w:r>
      <w:r w:rsidRPr="007461BC">
        <w:rPr>
          <w:rFonts w:ascii="Arial" w:hAnsi="Arial" w:cs="Arial"/>
        </w:rPr>
        <w:t>УСТЬ-БАЛЕЙСКОГО МУНИЦИПАЛЬНОГО ОБРАЗОВАНИЯ</w:t>
      </w:r>
      <w:r w:rsidRPr="007461BC">
        <w:rPr>
          <w:rFonts w:ascii="Arial" w:hAnsi="Arial" w:cs="Arial"/>
          <w:i/>
        </w:rPr>
        <w:t xml:space="preserve"> </w:t>
      </w:r>
      <w:r w:rsidRPr="007461BC">
        <w:rPr>
          <w:rFonts w:ascii="Arial" w:hAnsi="Arial" w:cs="Arial"/>
          <w:bCs/>
        </w:rPr>
        <w:t>В СВЯЗИ С УТРАТОЙ ДОВЕРИЯ</w:t>
      </w:r>
    </w:p>
    <w:p w:rsidR="007C3F68" w:rsidRPr="007461BC" w:rsidRDefault="007C3F68" w:rsidP="007C3F68">
      <w:pPr>
        <w:autoSpaceDE w:val="0"/>
        <w:autoSpaceDN w:val="0"/>
        <w:adjustRightInd w:val="0"/>
        <w:jc w:val="both"/>
        <w:rPr>
          <w:rFonts w:ascii="Arial" w:hAnsi="Arial" w:cs="Arial"/>
        </w:rPr>
      </w:pPr>
      <w:bookmarkStart w:id="2" w:name="Par35"/>
      <w:bookmarkEnd w:id="2"/>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 xml:space="preserve">1. </w:t>
      </w:r>
      <w:proofErr w:type="gramStart"/>
      <w:r w:rsidRPr="007461BC">
        <w:rPr>
          <w:rFonts w:ascii="Arial" w:hAnsi="Arial" w:cs="Arial"/>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Усть-Балейского муниципального образования устанавливает порядок досрочного прекращения полномочий депутата Думы Усть-Балейского муниципального образования (далее – депутат)</w:t>
      </w:r>
      <w:r w:rsidRPr="007461BC">
        <w:rPr>
          <w:rFonts w:ascii="Arial" w:hAnsi="Arial" w:cs="Arial"/>
          <w:i/>
        </w:rPr>
        <w:t xml:space="preserve"> </w:t>
      </w:r>
      <w:r w:rsidRPr="007461BC">
        <w:rPr>
          <w:rFonts w:ascii="Arial" w:hAnsi="Arial" w:cs="Arial"/>
          <w:lang w:eastAsia="en-US"/>
        </w:rPr>
        <w:t>в связи с</w:t>
      </w:r>
      <w:proofErr w:type="gramEnd"/>
      <w:r w:rsidRPr="007461BC">
        <w:rPr>
          <w:rFonts w:ascii="Arial" w:hAnsi="Arial" w:cs="Arial"/>
          <w:lang w:eastAsia="en-US"/>
        </w:rPr>
        <w:t xml:space="preserve"> утратой доверия</w:t>
      </w:r>
      <w:r w:rsidRPr="007461BC">
        <w:rPr>
          <w:rFonts w:ascii="Arial" w:hAnsi="Arial" w:cs="Arial"/>
        </w:rPr>
        <w:t xml:space="preserve"> (далее – досрочное прекращение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2. Досрочное прекращение полномочий депутата осуществляется в порядке, установленном статьей 40 Федерального закона № 131-ФЗ, с учетом особенностей, предусмотренных настоящим Порядком.</w:t>
      </w:r>
    </w:p>
    <w:p w:rsidR="007C3F68" w:rsidRPr="007461BC" w:rsidRDefault="007C3F68" w:rsidP="007C3F68">
      <w:pPr>
        <w:suppressAutoHyphens/>
        <w:autoSpaceDE w:val="0"/>
        <w:autoSpaceDN w:val="0"/>
        <w:adjustRightInd w:val="0"/>
        <w:ind w:firstLine="709"/>
        <w:jc w:val="both"/>
        <w:rPr>
          <w:rFonts w:ascii="Arial" w:hAnsi="Arial" w:cs="Arial"/>
        </w:rPr>
      </w:pPr>
      <w:bookmarkStart w:id="3" w:name="Par47"/>
      <w:bookmarkEnd w:id="3"/>
      <w:r w:rsidRPr="007461BC">
        <w:rPr>
          <w:rFonts w:ascii="Arial" w:hAnsi="Arial" w:cs="Arial"/>
        </w:rPr>
        <w:t>3. Решение представительного органа Усть-Балейского муниципального образования (далее – представительный орган) о досрочном прекращении полномочий депутата, осуществляющего полномочия на постоянной основе, принимается при наличии случаев, предусмотренных частями 1 и 2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Решение представительного органа о досрочном прекращении полномочий депутата, осуществляющего полномочия на непостоянной основе, принимается при наличии случаев, предусмотренных пунктами 1 и 2 части 1 и частью 2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bCs/>
          <w:i/>
          <w:iCs/>
          <w:lang w:eastAsia="en-US"/>
        </w:rPr>
      </w:pPr>
      <w:r w:rsidRPr="007461BC">
        <w:rPr>
          <w:rFonts w:ascii="Arial" w:hAnsi="Arial" w:cs="Arial"/>
        </w:rPr>
        <w:t xml:space="preserve">4. </w:t>
      </w:r>
      <w:proofErr w:type="gramStart"/>
      <w:r w:rsidRPr="007461BC">
        <w:rPr>
          <w:rFonts w:ascii="Arial" w:hAnsi="Arial" w:cs="Arial"/>
        </w:rPr>
        <w:t xml:space="preserve">Инициатива депутатов представительного органа о досрочном прекращении полномочий депутата выдвигается в случае поступления в представительный орган </w:t>
      </w:r>
      <w:r w:rsidRPr="007461BC">
        <w:rPr>
          <w:rFonts w:ascii="Arial" w:hAnsi="Arial" w:cs="Arial"/>
          <w:lang w:eastAsia="en-US"/>
        </w:rPr>
        <w:t xml:space="preserve">информации о </w:t>
      </w:r>
      <w:r w:rsidRPr="007461BC">
        <w:rPr>
          <w:rFonts w:ascii="Arial" w:hAnsi="Arial" w:cs="Arial"/>
        </w:rPr>
        <w:t xml:space="preserve">наличии соответствующих случаев, предусмотренных частями 1, 2 (за исключением случая </w:t>
      </w:r>
      <w:r w:rsidRPr="007461BC">
        <w:rPr>
          <w:rFonts w:ascii="Arial" w:hAnsi="Arial" w:cs="Arial"/>
          <w:bCs/>
          <w:iCs/>
          <w:lang w:eastAsia="en-US"/>
        </w:rPr>
        <w:t>представления депутатом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7461BC">
        <w:rPr>
          <w:rFonts w:ascii="Arial" w:hAnsi="Arial" w:cs="Arial"/>
          <w:bCs/>
          <w:iCs/>
          <w:lang w:eastAsia="en-US"/>
        </w:rPr>
        <w:t>)</w:t>
      </w:r>
      <w:r w:rsidRPr="007461BC">
        <w:rPr>
          <w:rFonts w:ascii="Arial" w:hAnsi="Arial" w:cs="Arial"/>
        </w:rPr>
        <w:t xml:space="preserve">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r w:rsidRPr="007461BC">
        <w:rPr>
          <w:rFonts w:ascii="Arial" w:hAnsi="Arial" w:cs="Arial"/>
          <w:lang w:eastAsia="en-US"/>
        </w:rPr>
        <w:t>, представленной в письменном виде:</w:t>
      </w:r>
    </w:p>
    <w:p w:rsidR="007C3F68" w:rsidRPr="007461BC" w:rsidRDefault="007C3F68" w:rsidP="007C3F68">
      <w:pPr>
        <w:suppressAutoHyphens/>
        <w:autoSpaceDE w:val="0"/>
        <w:autoSpaceDN w:val="0"/>
        <w:adjustRightInd w:val="0"/>
        <w:ind w:firstLine="709"/>
        <w:jc w:val="both"/>
        <w:rPr>
          <w:rFonts w:ascii="Arial" w:hAnsi="Arial" w:cs="Arial"/>
          <w:lang w:eastAsia="en-US"/>
        </w:rPr>
      </w:pPr>
      <w:proofErr w:type="gramStart"/>
      <w:r w:rsidRPr="007461BC">
        <w:rPr>
          <w:rFonts w:ascii="Arial"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7C3F68" w:rsidRPr="007461BC" w:rsidRDefault="007C3F68" w:rsidP="007C3F68">
      <w:pPr>
        <w:suppressAutoHyphens/>
        <w:autoSpaceDE w:val="0"/>
        <w:autoSpaceDN w:val="0"/>
        <w:adjustRightInd w:val="0"/>
        <w:ind w:firstLine="709"/>
        <w:jc w:val="both"/>
        <w:rPr>
          <w:rFonts w:ascii="Arial" w:hAnsi="Arial" w:cs="Arial"/>
          <w:lang w:eastAsia="en-US"/>
        </w:rPr>
      </w:pPr>
      <w:proofErr w:type="gramStart"/>
      <w:r w:rsidRPr="007461BC">
        <w:rPr>
          <w:rFonts w:ascii="Arial" w:hAnsi="Arial" w:cs="Arial"/>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w:t>
      </w:r>
      <w:r w:rsidRPr="007461BC">
        <w:rPr>
          <w:rFonts w:ascii="Arial" w:hAnsi="Arial" w:cs="Arial"/>
          <w:lang w:eastAsia="en-US"/>
        </w:rPr>
        <w:lastRenderedPageBreak/>
        <w:t>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5) общероссийскими и региональными средствами массовой информации.</w:t>
      </w:r>
    </w:p>
    <w:p w:rsidR="007C3F68" w:rsidRPr="007461BC" w:rsidRDefault="007C3F68" w:rsidP="007C3F68">
      <w:pPr>
        <w:autoSpaceDE w:val="0"/>
        <w:autoSpaceDN w:val="0"/>
        <w:adjustRightInd w:val="0"/>
        <w:ind w:firstLine="709"/>
        <w:jc w:val="both"/>
        <w:rPr>
          <w:rFonts w:ascii="Arial" w:hAnsi="Arial" w:cs="Arial"/>
          <w:bCs/>
          <w:iCs/>
          <w:lang w:eastAsia="en-US"/>
        </w:rPr>
      </w:pPr>
      <w:r w:rsidRPr="007461BC">
        <w:rPr>
          <w:rFonts w:ascii="Arial" w:hAnsi="Arial" w:cs="Arial"/>
          <w:bCs/>
          <w:iCs/>
          <w:lang w:eastAsia="en-US"/>
        </w:rPr>
        <w:t>Информация анонимного характера не может служить основанием для выдвижения инициативы депутатов представительного органа о досрочном прекращении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1C5DD6">
        <w:rPr>
          <w:rFonts w:ascii="Arial" w:hAnsi="Arial" w:cs="Arial"/>
        </w:rPr>
        <w:t xml:space="preserve">5. </w:t>
      </w:r>
      <w:proofErr w:type="gramStart"/>
      <w:r w:rsidRPr="001C5DD6">
        <w:rPr>
          <w:rFonts w:ascii="Arial" w:hAnsi="Arial" w:cs="Arial"/>
        </w:rPr>
        <w:t xml:space="preserve">Инициатива Губернатора Иркутской области о досрочном прекращении полномочий депутата считается выдвинутой в случае поступления в представительный орган заявления Губернатора Иркутской области о досрочном прекращении полномочий депутата, предусмотренного </w:t>
      </w:r>
      <w:r w:rsidR="009A2D4C" w:rsidRPr="001C5DD6">
        <w:rPr>
          <w:rFonts w:ascii="Arial" w:hAnsi="Arial" w:cs="Arial"/>
        </w:rPr>
        <w:t xml:space="preserve"> </w:t>
      </w:r>
      <w:r w:rsidR="009A2D4C" w:rsidRPr="001C5DD6">
        <w:rPr>
          <w:rFonts w:ascii="Arial" w:hAnsi="Arial" w:cs="Arial"/>
          <w:i/>
        </w:rPr>
        <w:t>абзацем первым</w:t>
      </w:r>
      <w:r w:rsidR="009A2D4C" w:rsidRPr="001C5DD6">
        <w:rPr>
          <w:rFonts w:ascii="Arial" w:hAnsi="Arial" w:cs="Arial"/>
        </w:rPr>
        <w:t xml:space="preserve"> </w:t>
      </w:r>
      <w:r w:rsidRPr="001C5DD6">
        <w:rPr>
          <w:rFonts w:ascii="Arial" w:hAnsi="Arial" w:cs="Arial"/>
        </w:rPr>
        <w:t xml:space="preserve">частью 4 статьи 7 </w:t>
      </w:r>
      <w:r w:rsidRPr="001C5DD6">
        <w:rPr>
          <w:rFonts w:ascii="Arial"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w:t>
      </w:r>
      <w:proofErr w:type="gramEnd"/>
      <w:r w:rsidRPr="001C5DD6">
        <w:rPr>
          <w:rFonts w:ascii="Arial" w:hAnsi="Arial" w:cs="Arial"/>
          <w:lang w:eastAsia="en-US"/>
        </w:rPr>
        <w:t xml:space="preserve"> и </w:t>
      </w:r>
      <w:proofErr w:type="gramStart"/>
      <w:r w:rsidRPr="001C5DD6">
        <w:rPr>
          <w:rFonts w:ascii="Arial" w:hAnsi="Arial" w:cs="Arial"/>
          <w:lang w:eastAsia="en-US"/>
        </w:rPr>
        <w:t>обязательствах</w:t>
      </w:r>
      <w:proofErr w:type="gramEnd"/>
      <w:r w:rsidRPr="001C5DD6">
        <w:rPr>
          <w:rFonts w:ascii="Arial" w:hAnsi="Arial" w:cs="Arial"/>
          <w:lang w:eastAsia="en-US"/>
        </w:rPr>
        <w:t xml:space="preserve"> имущественного характера и проверке достоверности и </w:t>
      </w:r>
      <w:r w:rsidR="009A2D4C" w:rsidRPr="001C5DD6">
        <w:rPr>
          <w:rFonts w:ascii="Arial" w:hAnsi="Arial" w:cs="Arial"/>
          <w:lang w:eastAsia="en-US"/>
        </w:rPr>
        <w:t>полноты,</w:t>
      </w:r>
      <w:r w:rsidRPr="001C5DD6">
        <w:rPr>
          <w:rFonts w:ascii="Arial"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6. </w:t>
      </w:r>
      <w:proofErr w:type="gramStart"/>
      <w:r w:rsidRPr="007461BC">
        <w:rPr>
          <w:rFonts w:ascii="Arial" w:hAnsi="Arial" w:cs="Arial"/>
          <w:lang w:eastAsia="en-US"/>
        </w:rPr>
        <w:t xml:space="preserve">Инициатива депутатов представительного органа </w:t>
      </w:r>
      <w:r w:rsidRPr="007461BC">
        <w:rPr>
          <w:rFonts w:ascii="Arial" w:hAnsi="Arial" w:cs="Arial"/>
        </w:rPr>
        <w:t>о досрочном прекращении полномочий депутата</w:t>
      </w:r>
      <w:r w:rsidRPr="007461BC">
        <w:rPr>
          <w:rFonts w:ascii="Arial" w:hAnsi="Arial" w:cs="Arial"/>
          <w:lang w:eastAsia="en-US"/>
        </w:rPr>
        <w:t>,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w:t>
      </w:r>
      <w:proofErr w:type="gramEnd"/>
      <w:r w:rsidRPr="007461BC">
        <w:rPr>
          <w:rFonts w:ascii="Arial" w:hAnsi="Arial" w:cs="Arial"/>
          <w:lang w:eastAsia="en-US"/>
        </w:rPr>
        <w:t xml:space="preserve"> Обращение вносится вместе с проектом решения представительного органа о досрочном прекращении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 поступления в представительный орган (далее – день внесения), в соответствии </w:t>
      </w:r>
      <w:r w:rsidRPr="007461BC">
        <w:rPr>
          <w:rFonts w:ascii="Arial" w:hAnsi="Arial" w:cs="Arial"/>
        </w:rPr>
        <w:t>с правилами делопроизводства, установленными в представительном органе.</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lang w:eastAsia="en-US"/>
        </w:rPr>
        <w:t xml:space="preserve">8. Депутат уведомляется представительным органом об инициативе депутатов представительного органа или Губернатора Иркутской области </w:t>
      </w:r>
      <w:r w:rsidRPr="007461BC">
        <w:rPr>
          <w:rFonts w:ascii="Arial" w:hAnsi="Arial" w:cs="Arial"/>
        </w:rPr>
        <w:t>о досрочном прекращении его полномочий.</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Депутат </w:t>
      </w:r>
      <w:r w:rsidRPr="007461BC">
        <w:rPr>
          <w:rFonts w:ascii="Arial" w:hAnsi="Arial" w:cs="Arial"/>
          <w:lang w:eastAsia="en-US"/>
        </w:rPr>
        <w:t>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lastRenderedPageBreak/>
        <w:t>Направление (вручение) копии обращения, копии заявления Губернатора Иркутской области депутату обеспечивается уполномоченным должностным лицом.</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9. Уполномоченное должностное лицо не позднее рабочего дня, следующего за днем внесения обращения, заявления Губернатора Иркутской области, передает их на рассмотрение председателю Думы Усть-Балейского муниципального образования.</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 xml:space="preserve">10. </w:t>
      </w:r>
      <w:proofErr w:type="gramStart"/>
      <w:r w:rsidRPr="007461BC">
        <w:rPr>
          <w:rFonts w:ascii="Arial" w:hAnsi="Arial" w:cs="Arial"/>
          <w:lang w:eastAsia="en-US"/>
        </w:rPr>
        <w:t>Председатель Думы Усть-Балейского муниципального образования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w:t>
      </w:r>
      <w:r w:rsidRPr="007461BC">
        <w:rPr>
          <w:rFonts w:ascii="Arial" w:hAnsi="Arial" w:cs="Arial"/>
          <w:i/>
          <w:lang w:eastAsia="en-US"/>
        </w:rPr>
        <w:t xml:space="preserve"> </w:t>
      </w:r>
      <w:r w:rsidRPr="007461BC">
        <w:rPr>
          <w:rFonts w:ascii="Arial" w:hAnsi="Arial" w:cs="Arial"/>
          <w:lang w:eastAsia="en-US"/>
        </w:rPr>
        <w:t>к ведению которого относятся вопросы обеспечения противодействия коррупции в представительном органе) (далее – уполномоченный орган).</w:t>
      </w:r>
      <w:proofErr w:type="gramEnd"/>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11. Предварительное рассмотрение обращения, заявления Губернатора Иркутской области осуществляется уполномоченным органом в течение 15 календарных дней со дня внесения обращения, заявления Губернатора Иркутской области в представительный орган в </w:t>
      </w:r>
      <w:r w:rsidRPr="007461BC">
        <w:rPr>
          <w:rFonts w:ascii="Arial" w:hAnsi="Arial" w:cs="Arial"/>
          <w:lang w:eastAsia="en-US"/>
        </w:rPr>
        <w:t>порядке, установленном муниципальным правовым актом, определяющим организацию работы представительного органа.</w:t>
      </w:r>
    </w:p>
    <w:p w:rsidR="007C3F68" w:rsidRPr="007461BC" w:rsidRDefault="007C3F68" w:rsidP="007C3F68">
      <w:pPr>
        <w:suppressAutoHyphens/>
        <w:autoSpaceDE w:val="0"/>
        <w:autoSpaceDN w:val="0"/>
        <w:adjustRightInd w:val="0"/>
        <w:ind w:firstLine="709"/>
        <w:jc w:val="both"/>
        <w:rPr>
          <w:rFonts w:ascii="Arial" w:hAnsi="Arial" w:cs="Arial"/>
          <w:bCs/>
          <w:lang w:eastAsia="en-US"/>
        </w:rPr>
      </w:pPr>
      <w:r w:rsidRPr="007461BC">
        <w:rPr>
          <w:rFonts w:ascii="Arial" w:hAnsi="Arial" w:cs="Arial"/>
          <w:lang w:eastAsia="en-US"/>
        </w:rPr>
        <w:t xml:space="preserve">При предварительном рассмотрении обращения, заявления Губернатора Иркутской области о досрочном прекращении полномочий депутата уполномоченный орган (его должностные лица) вправе запрашивать у депутата пояснения, проводить с ним беседу, а также </w:t>
      </w:r>
      <w:r w:rsidRPr="007461BC">
        <w:rPr>
          <w:rFonts w:ascii="Arial" w:hAnsi="Arial" w:cs="Arial"/>
          <w:bCs/>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 xml:space="preserve">12. </w:t>
      </w:r>
      <w:proofErr w:type="gramStart"/>
      <w:r w:rsidRPr="007461BC">
        <w:rPr>
          <w:rFonts w:ascii="Arial" w:hAnsi="Arial" w:cs="Arial"/>
        </w:rPr>
        <w:t xml:space="preserve">Рассмотрение обращения, заявления Губернатора Иркутской области на заседании представительного органа осуществляется </w:t>
      </w:r>
      <w:r w:rsidRPr="007461BC">
        <w:rPr>
          <w:rFonts w:ascii="Arial" w:hAnsi="Arial" w:cs="Arial"/>
          <w:shd w:val="clear" w:color="auto" w:fill="FFFFFF"/>
        </w:rPr>
        <w:t xml:space="preserve">не позднее чем через 30 календарных дней </w:t>
      </w:r>
      <w:r w:rsidRPr="007461BC">
        <w:rPr>
          <w:rFonts w:ascii="Arial" w:hAnsi="Arial" w:cs="Arial"/>
        </w:rPr>
        <w:t>со дня внесения обращения, заявления Губернатора Иркутской области в представительный орган</w:t>
      </w:r>
      <w:r w:rsidRPr="007461BC">
        <w:rPr>
          <w:rFonts w:ascii="Arial" w:hAnsi="Arial" w:cs="Arial"/>
          <w:shd w:val="clear" w:color="auto" w:fill="FFFFFF"/>
        </w:rPr>
        <w:t xml:space="preserve">, а если </w:t>
      </w:r>
      <w:r w:rsidRPr="007461BC">
        <w:rPr>
          <w:rFonts w:ascii="Arial" w:hAnsi="Arial" w:cs="Arial"/>
        </w:rPr>
        <w:t>обращение, заявление Губернатора Иркутской области внесены в представительный орган</w:t>
      </w:r>
      <w:r w:rsidRPr="007461BC">
        <w:rPr>
          <w:rFonts w:ascii="Arial" w:hAnsi="Arial" w:cs="Arial"/>
          <w:shd w:val="clear" w:color="auto" w:fill="FFFFFF"/>
        </w:rPr>
        <w:t xml:space="preserve"> в период между сессиями представительного органа, – не позднее чем через три месяца со дня внесения </w:t>
      </w:r>
      <w:r w:rsidRPr="007461BC">
        <w:rPr>
          <w:rFonts w:ascii="Arial" w:hAnsi="Arial" w:cs="Arial"/>
        </w:rPr>
        <w:t>обращения, заявления Губернатора Иркутской области</w:t>
      </w:r>
      <w:proofErr w:type="gramEnd"/>
      <w:r w:rsidRPr="007461BC">
        <w:rPr>
          <w:rFonts w:ascii="Arial" w:hAnsi="Arial" w:cs="Arial"/>
        </w:rPr>
        <w:t xml:space="preserve"> в представительный орган. В указанный срок входит срок предварительного рассмотрения обращения, заявления Губернатора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 решение о досрочном прекращении полномочий депутата;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2) решение об отклонении обращения, заявления Губернатора Иркутской области.</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14. При принятии решения о досрочном прекращении депутата учитываются: характер совершенного коррупционного правонарушения, обстоятельства, при которых оно совершено, соблюдение депутатом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 xml:space="preserve">1) получение депутатом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w:t>
      </w:r>
      <w:r w:rsidRPr="007461BC">
        <w:rPr>
          <w:rFonts w:ascii="Arial" w:hAnsi="Arial" w:cs="Arial"/>
        </w:rPr>
        <w:lastRenderedPageBreak/>
        <w:t>досрочном прекращении его полномочий в срок не позднее 7 рабочих дней до даты соответствующего заседания представительного органа;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2) предоставление возможности дать депутату объяснения по поводу обстоятельств, выдвигаемых в качестве основания для досрочного прекращения полномочий депутата.</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16.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7461BC">
        <w:rPr>
          <w:rFonts w:ascii="Arial" w:hAnsi="Arial" w:cs="Arial"/>
          <w:kern w:val="2"/>
          <w:vertAlign w:val="superscript"/>
        </w:rPr>
        <w:t>1</w:t>
      </w:r>
      <w:r w:rsidRPr="007461BC">
        <w:rPr>
          <w:rFonts w:ascii="Arial" w:hAnsi="Arial" w:cs="Arial"/>
        </w:rPr>
        <w:t xml:space="preserve"> 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 статьи 13</w:t>
      </w:r>
      <w:r w:rsidRPr="007461BC">
        <w:rPr>
          <w:rFonts w:ascii="Arial" w:hAnsi="Arial" w:cs="Arial"/>
          <w:kern w:val="2"/>
          <w:vertAlign w:val="superscript"/>
        </w:rPr>
        <w:t xml:space="preserve">1 </w:t>
      </w:r>
      <w:r w:rsidRPr="007461BC">
        <w:rPr>
          <w:rFonts w:ascii="Arial" w:hAnsi="Arial" w:cs="Arial"/>
        </w:rPr>
        <w:t>Федерального закона № 273-ФЗ.</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rPr>
        <w:t xml:space="preserve">18. </w:t>
      </w:r>
      <w:r w:rsidRPr="007461BC">
        <w:rPr>
          <w:rFonts w:ascii="Arial" w:hAnsi="Arial" w:cs="Arial"/>
          <w:lang w:eastAsia="en-US"/>
        </w:rPr>
        <w:t>Решение представительного органа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представительного органа.</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19. Решение представительного органа муниципального образования о досрочном прекращении депутата подписывается председателем Думы Усть-Балейского муниципального образования.</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20. В случае</w:t>
      </w:r>
      <w:proofErr w:type="gramStart"/>
      <w:r w:rsidRPr="007461BC">
        <w:rPr>
          <w:rFonts w:ascii="Arial" w:hAnsi="Arial" w:cs="Arial"/>
        </w:rPr>
        <w:t>,</w:t>
      </w:r>
      <w:proofErr w:type="gramEnd"/>
      <w:r w:rsidRPr="007461BC">
        <w:rPr>
          <w:rFonts w:ascii="Arial" w:hAnsi="Arial" w:cs="Arial"/>
        </w:rPr>
        <w:t xml:space="preserve"> если депутат не согласен с решением представительного органа о досрочном прекращении его полномочий, он вправе в письменном виде изложить свое особое мнение.</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21. Уполномоченное должностное лицо вручает депутату, в отношении которого принято решение о досрочном прекращении его полномочий, копию указанного решения под подпись в течение 3 рабочих дней со дня принятия решения представительного органа.</w:t>
      </w:r>
    </w:p>
    <w:p w:rsidR="007C3F68" w:rsidRPr="007461BC" w:rsidRDefault="007C3F68" w:rsidP="007C3F68">
      <w:pPr>
        <w:suppressAutoHyphens/>
        <w:autoSpaceDE w:val="0"/>
        <w:autoSpaceDN w:val="0"/>
        <w:adjustRightInd w:val="0"/>
        <w:ind w:firstLine="709"/>
        <w:jc w:val="both"/>
        <w:rPr>
          <w:rFonts w:ascii="Arial" w:hAnsi="Arial" w:cs="Arial"/>
        </w:rPr>
      </w:pPr>
      <w:r w:rsidRPr="007461BC">
        <w:rPr>
          <w:rFonts w:ascii="Arial" w:hAnsi="Arial" w:cs="Arial"/>
        </w:rPr>
        <w:t>Если депутат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7C3F68" w:rsidRPr="007461BC" w:rsidRDefault="007C3F68" w:rsidP="007C3F68">
      <w:pPr>
        <w:suppressAutoHyphens/>
        <w:autoSpaceDE w:val="0"/>
        <w:autoSpaceDN w:val="0"/>
        <w:adjustRightInd w:val="0"/>
        <w:ind w:firstLine="709"/>
        <w:jc w:val="both"/>
        <w:rPr>
          <w:rFonts w:ascii="Arial" w:hAnsi="Arial" w:cs="Arial"/>
          <w:lang w:eastAsia="en-US"/>
        </w:rPr>
      </w:pPr>
      <w:r w:rsidRPr="007461BC">
        <w:rPr>
          <w:rFonts w:ascii="Arial" w:hAnsi="Arial" w:cs="Arial"/>
          <w:lang w:eastAsia="en-US"/>
        </w:rPr>
        <w:t>22. В случае</w:t>
      </w:r>
      <w:proofErr w:type="gramStart"/>
      <w:r w:rsidRPr="007461BC">
        <w:rPr>
          <w:rFonts w:ascii="Arial" w:hAnsi="Arial" w:cs="Arial"/>
          <w:lang w:eastAsia="en-US"/>
        </w:rPr>
        <w:t>,</w:t>
      </w:r>
      <w:proofErr w:type="gramEnd"/>
      <w:r w:rsidRPr="007461BC">
        <w:rPr>
          <w:rFonts w:ascii="Arial" w:hAnsi="Arial" w:cs="Arial"/>
          <w:lang w:eastAsia="en-US"/>
        </w:rPr>
        <w:t xml:space="preserve"> если инициатива депутатов представительного органа или Губернатора Иркутской области о досрочном прекращении полномочий депутата отклонена представительным органом, вопрос о досрочном прекращении полномочий депутата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7C3F68" w:rsidRPr="007461BC" w:rsidRDefault="007C3F68" w:rsidP="007C3F68">
      <w:pPr>
        <w:widowControl w:val="0"/>
        <w:suppressAutoHyphens/>
        <w:autoSpaceDE w:val="0"/>
        <w:autoSpaceDN w:val="0"/>
        <w:adjustRightInd w:val="0"/>
        <w:ind w:firstLine="709"/>
        <w:jc w:val="both"/>
        <w:rPr>
          <w:rFonts w:ascii="Arial" w:hAnsi="Arial" w:cs="Arial"/>
        </w:rPr>
      </w:pPr>
      <w:r w:rsidRPr="007461BC">
        <w:rPr>
          <w:rFonts w:ascii="Arial" w:hAnsi="Arial" w:cs="Arial"/>
        </w:rPr>
        <w:t>23. Лицо, замещавшее должность депутата, вправе обжаловать решение о досрочном прекращении его полномочий в порядке, установленном законодательством.</w:t>
      </w:r>
      <w:bookmarkStart w:id="4" w:name="Par66"/>
      <w:bookmarkEnd w:id="4"/>
    </w:p>
    <w:p w:rsidR="007C3F68" w:rsidRPr="007461BC" w:rsidRDefault="007C3F68" w:rsidP="007C3F68">
      <w:pPr>
        <w:autoSpaceDE w:val="0"/>
        <w:autoSpaceDN w:val="0"/>
        <w:adjustRightInd w:val="0"/>
        <w:ind w:firstLine="709"/>
        <w:jc w:val="both"/>
        <w:rPr>
          <w:rFonts w:ascii="Arial" w:hAnsi="Arial" w:cs="Arial"/>
          <w:lang w:eastAsia="en-US"/>
        </w:rPr>
      </w:pPr>
      <w:r w:rsidRPr="007461BC">
        <w:rPr>
          <w:rFonts w:ascii="Arial" w:hAnsi="Arial" w:cs="Arial"/>
        </w:rPr>
        <w:t xml:space="preserve">24. </w:t>
      </w:r>
      <w:r w:rsidRPr="007461BC">
        <w:rPr>
          <w:rFonts w:ascii="Arial" w:hAnsi="Arial" w:cs="Arial"/>
          <w:lang w:eastAsia="en-US"/>
        </w:rPr>
        <w:t>Решение представительного органа о досрочном прекращении полномочий депутата подлежит официальному опубликованию (обнародованию) не позднее чем через пять календарных дней со дня его принятия. В случае</w:t>
      </w:r>
      <w:proofErr w:type="gramStart"/>
      <w:r w:rsidRPr="007461BC">
        <w:rPr>
          <w:rFonts w:ascii="Arial" w:hAnsi="Arial" w:cs="Arial"/>
          <w:lang w:eastAsia="en-US"/>
        </w:rPr>
        <w:t>,</w:t>
      </w:r>
      <w:proofErr w:type="gramEnd"/>
      <w:r w:rsidRPr="007461BC">
        <w:rPr>
          <w:rFonts w:ascii="Arial" w:hAnsi="Arial" w:cs="Arial"/>
          <w:lang w:eastAsia="en-US"/>
        </w:rPr>
        <w:t xml:space="preserve"> если депутат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7C3F68" w:rsidRPr="007461BC" w:rsidRDefault="007C3F68" w:rsidP="007C3F68">
      <w:pPr>
        <w:widowControl w:val="0"/>
        <w:suppressAutoHyphens/>
        <w:autoSpaceDE w:val="0"/>
        <w:autoSpaceDN w:val="0"/>
        <w:adjustRightInd w:val="0"/>
        <w:ind w:firstLine="709"/>
        <w:jc w:val="both"/>
        <w:rPr>
          <w:rFonts w:ascii="Arial" w:hAnsi="Arial" w:cs="Arial"/>
          <w:strike/>
        </w:rPr>
      </w:pPr>
      <w:r w:rsidRPr="007461BC">
        <w:rPr>
          <w:rFonts w:ascii="Arial" w:hAnsi="Arial" w:cs="Arial"/>
        </w:rPr>
        <w:t xml:space="preserve">25. </w:t>
      </w:r>
      <w:proofErr w:type="gramStart"/>
      <w:r w:rsidRPr="007461BC">
        <w:rPr>
          <w:rFonts w:ascii="Arial" w:hAnsi="Arial" w:cs="Arial"/>
        </w:rPr>
        <w:t>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7461BC">
        <w:rPr>
          <w:rFonts w:ascii="Arial" w:hAnsi="Arial" w:cs="Arial"/>
          <w:kern w:val="2"/>
          <w:vertAlign w:val="superscript"/>
        </w:rPr>
        <w:t>1</w:t>
      </w:r>
      <w:r w:rsidRPr="007461BC">
        <w:rPr>
          <w:rFonts w:ascii="Arial" w:hAnsi="Arial" w:cs="Arial"/>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Pr="007461BC" w:rsidRDefault="007C3F68" w:rsidP="003F236F">
      <w:pPr>
        <w:widowControl w:val="0"/>
        <w:suppressAutoHyphens/>
        <w:autoSpaceDE w:val="0"/>
        <w:autoSpaceDN w:val="0"/>
        <w:adjustRightInd w:val="0"/>
        <w:ind w:firstLine="709"/>
        <w:jc w:val="both"/>
        <w:rPr>
          <w:rFonts w:ascii="Arial" w:hAnsi="Arial" w:cs="Arial"/>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Default="007C3F68" w:rsidP="003F236F">
      <w:pPr>
        <w:widowControl w:val="0"/>
        <w:suppressAutoHyphens/>
        <w:autoSpaceDE w:val="0"/>
        <w:autoSpaceDN w:val="0"/>
        <w:adjustRightInd w:val="0"/>
        <w:ind w:firstLine="709"/>
        <w:jc w:val="both"/>
        <w:rPr>
          <w:sz w:val="28"/>
          <w:szCs w:val="28"/>
        </w:rPr>
      </w:pPr>
    </w:p>
    <w:p w:rsidR="007C3F68" w:rsidRPr="00DD523E" w:rsidRDefault="007C3F68" w:rsidP="003F236F">
      <w:pPr>
        <w:widowControl w:val="0"/>
        <w:suppressAutoHyphens/>
        <w:autoSpaceDE w:val="0"/>
        <w:autoSpaceDN w:val="0"/>
        <w:adjustRightInd w:val="0"/>
        <w:ind w:firstLine="709"/>
        <w:jc w:val="both"/>
        <w:rPr>
          <w:strike/>
          <w:sz w:val="28"/>
          <w:szCs w:val="28"/>
        </w:rPr>
      </w:pPr>
    </w:p>
    <w:sectPr w:rsidR="007C3F68" w:rsidRPr="00DD523E" w:rsidSect="00C17FAF">
      <w:headerReference w:type="even" r:id="rId8"/>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2F" w:rsidRDefault="00283C2F" w:rsidP="006465C6">
      <w:r>
        <w:separator/>
      </w:r>
    </w:p>
  </w:endnote>
  <w:endnote w:type="continuationSeparator" w:id="0">
    <w:p w:rsidR="00283C2F" w:rsidRDefault="00283C2F"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2F" w:rsidRDefault="00283C2F" w:rsidP="006465C6">
      <w:r>
        <w:separator/>
      </w:r>
    </w:p>
  </w:footnote>
  <w:footnote w:type="continuationSeparator" w:id="0">
    <w:p w:rsidR="00283C2F" w:rsidRDefault="00283C2F"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CC" w:rsidRDefault="004421CC" w:rsidP="004421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21CC" w:rsidRDefault="004421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1CC" w:rsidRDefault="004421CC" w:rsidP="004421C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4EC0">
      <w:rPr>
        <w:rStyle w:val="a5"/>
        <w:noProof/>
      </w:rPr>
      <w:t>3</w:t>
    </w:r>
    <w:r>
      <w:rPr>
        <w:rStyle w:val="a5"/>
      </w:rPr>
      <w:fldChar w:fldCharType="end"/>
    </w:r>
  </w:p>
  <w:p w:rsidR="004421CC" w:rsidRDefault="004421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D4"/>
    <w:rsid w:val="00005918"/>
    <w:rsid w:val="00014263"/>
    <w:rsid w:val="00015F11"/>
    <w:rsid w:val="00023E50"/>
    <w:rsid w:val="000264F7"/>
    <w:rsid w:val="00030F8D"/>
    <w:rsid w:val="00034F41"/>
    <w:rsid w:val="0004579B"/>
    <w:rsid w:val="00050713"/>
    <w:rsid w:val="00055A6B"/>
    <w:rsid w:val="000618CB"/>
    <w:rsid w:val="0006515F"/>
    <w:rsid w:val="00071B34"/>
    <w:rsid w:val="00073A54"/>
    <w:rsid w:val="00080037"/>
    <w:rsid w:val="00083D86"/>
    <w:rsid w:val="000853ED"/>
    <w:rsid w:val="00085F71"/>
    <w:rsid w:val="000B3D59"/>
    <w:rsid w:val="000B7BDE"/>
    <w:rsid w:val="000C1A64"/>
    <w:rsid w:val="000C387B"/>
    <w:rsid w:val="000C50BC"/>
    <w:rsid w:val="000C71F2"/>
    <w:rsid w:val="000D1D26"/>
    <w:rsid w:val="000D68FC"/>
    <w:rsid w:val="000F53A2"/>
    <w:rsid w:val="00100CF0"/>
    <w:rsid w:val="001025AC"/>
    <w:rsid w:val="00111767"/>
    <w:rsid w:val="00114459"/>
    <w:rsid w:val="00125C36"/>
    <w:rsid w:val="0012771B"/>
    <w:rsid w:val="00134516"/>
    <w:rsid w:val="00142F34"/>
    <w:rsid w:val="00146518"/>
    <w:rsid w:val="00147A20"/>
    <w:rsid w:val="00150BFC"/>
    <w:rsid w:val="00156E90"/>
    <w:rsid w:val="00157FF4"/>
    <w:rsid w:val="00172764"/>
    <w:rsid w:val="00184BB3"/>
    <w:rsid w:val="001908BE"/>
    <w:rsid w:val="00192FC1"/>
    <w:rsid w:val="001B055E"/>
    <w:rsid w:val="001B0BD1"/>
    <w:rsid w:val="001C15CA"/>
    <w:rsid w:val="001C2081"/>
    <w:rsid w:val="001C5DD6"/>
    <w:rsid w:val="001E690A"/>
    <w:rsid w:val="002027C3"/>
    <w:rsid w:val="00227064"/>
    <w:rsid w:val="00227FA9"/>
    <w:rsid w:val="00234F15"/>
    <w:rsid w:val="00241930"/>
    <w:rsid w:val="00242377"/>
    <w:rsid w:val="0024259E"/>
    <w:rsid w:val="0024446F"/>
    <w:rsid w:val="002571D1"/>
    <w:rsid w:val="002818DA"/>
    <w:rsid w:val="00283A9B"/>
    <w:rsid w:val="00283C2F"/>
    <w:rsid w:val="00284DEE"/>
    <w:rsid w:val="00286B0C"/>
    <w:rsid w:val="00287D1B"/>
    <w:rsid w:val="002A0FF9"/>
    <w:rsid w:val="002A480B"/>
    <w:rsid w:val="002B0D24"/>
    <w:rsid w:val="002B74A3"/>
    <w:rsid w:val="002E3222"/>
    <w:rsid w:val="002E6A67"/>
    <w:rsid w:val="002F51ED"/>
    <w:rsid w:val="00300C19"/>
    <w:rsid w:val="003029F3"/>
    <w:rsid w:val="003045B9"/>
    <w:rsid w:val="00304E53"/>
    <w:rsid w:val="00331C75"/>
    <w:rsid w:val="003337E9"/>
    <w:rsid w:val="0033413C"/>
    <w:rsid w:val="0034266E"/>
    <w:rsid w:val="00345075"/>
    <w:rsid w:val="003527D3"/>
    <w:rsid w:val="00377B68"/>
    <w:rsid w:val="00380B95"/>
    <w:rsid w:val="003817F0"/>
    <w:rsid w:val="00386107"/>
    <w:rsid w:val="00387107"/>
    <w:rsid w:val="00391196"/>
    <w:rsid w:val="003947DC"/>
    <w:rsid w:val="003A1578"/>
    <w:rsid w:val="003A2290"/>
    <w:rsid w:val="003A6B68"/>
    <w:rsid w:val="003A7EA2"/>
    <w:rsid w:val="003B04F4"/>
    <w:rsid w:val="003B11F4"/>
    <w:rsid w:val="003B3FFE"/>
    <w:rsid w:val="003B5B8F"/>
    <w:rsid w:val="003D1984"/>
    <w:rsid w:val="003D1A38"/>
    <w:rsid w:val="003D5FBA"/>
    <w:rsid w:val="003E3935"/>
    <w:rsid w:val="003E5958"/>
    <w:rsid w:val="003F16A4"/>
    <w:rsid w:val="003F236F"/>
    <w:rsid w:val="003F622F"/>
    <w:rsid w:val="0040783F"/>
    <w:rsid w:val="00410718"/>
    <w:rsid w:val="004223AB"/>
    <w:rsid w:val="004321A2"/>
    <w:rsid w:val="00436711"/>
    <w:rsid w:val="004408A4"/>
    <w:rsid w:val="004421CC"/>
    <w:rsid w:val="00451FA2"/>
    <w:rsid w:val="00453742"/>
    <w:rsid w:val="0047121D"/>
    <w:rsid w:val="00472831"/>
    <w:rsid w:val="00476779"/>
    <w:rsid w:val="00476D7A"/>
    <w:rsid w:val="00482E18"/>
    <w:rsid w:val="00490E35"/>
    <w:rsid w:val="00497921"/>
    <w:rsid w:val="004A1DE3"/>
    <w:rsid w:val="004D2B5D"/>
    <w:rsid w:val="004D3A16"/>
    <w:rsid w:val="004E4B48"/>
    <w:rsid w:val="004F2F35"/>
    <w:rsid w:val="004F64B5"/>
    <w:rsid w:val="004F77FF"/>
    <w:rsid w:val="004F7C0B"/>
    <w:rsid w:val="005046AB"/>
    <w:rsid w:val="005066AF"/>
    <w:rsid w:val="00514587"/>
    <w:rsid w:val="00514D5E"/>
    <w:rsid w:val="00531092"/>
    <w:rsid w:val="00532526"/>
    <w:rsid w:val="00533954"/>
    <w:rsid w:val="005347DA"/>
    <w:rsid w:val="0054071A"/>
    <w:rsid w:val="00540BEE"/>
    <w:rsid w:val="00543804"/>
    <w:rsid w:val="005628E7"/>
    <w:rsid w:val="005833EB"/>
    <w:rsid w:val="00590486"/>
    <w:rsid w:val="00592EC4"/>
    <w:rsid w:val="005976FE"/>
    <w:rsid w:val="005A2194"/>
    <w:rsid w:val="005A47C2"/>
    <w:rsid w:val="005A764C"/>
    <w:rsid w:val="005B0A71"/>
    <w:rsid w:val="005B4D23"/>
    <w:rsid w:val="005B600D"/>
    <w:rsid w:val="005D12A0"/>
    <w:rsid w:val="005D6067"/>
    <w:rsid w:val="005E29B0"/>
    <w:rsid w:val="005F3B66"/>
    <w:rsid w:val="00610C32"/>
    <w:rsid w:val="00615A6F"/>
    <w:rsid w:val="00622005"/>
    <w:rsid w:val="006221C6"/>
    <w:rsid w:val="00634EBA"/>
    <w:rsid w:val="00645C15"/>
    <w:rsid w:val="006465C6"/>
    <w:rsid w:val="00647C58"/>
    <w:rsid w:val="006629FE"/>
    <w:rsid w:val="00680B46"/>
    <w:rsid w:val="00694CD2"/>
    <w:rsid w:val="006A0A1C"/>
    <w:rsid w:val="006C771B"/>
    <w:rsid w:val="006D15CF"/>
    <w:rsid w:val="006D6A75"/>
    <w:rsid w:val="006F616B"/>
    <w:rsid w:val="006F783C"/>
    <w:rsid w:val="006F7A06"/>
    <w:rsid w:val="00703887"/>
    <w:rsid w:val="00715086"/>
    <w:rsid w:val="00717C55"/>
    <w:rsid w:val="007218C4"/>
    <w:rsid w:val="00722485"/>
    <w:rsid w:val="0072657E"/>
    <w:rsid w:val="00730490"/>
    <w:rsid w:val="00731995"/>
    <w:rsid w:val="0073318F"/>
    <w:rsid w:val="007461BC"/>
    <w:rsid w:val="00752C9A"/>
    <w:rsid w:val="007545D8"/>
    <w:rsid w:val="00764272"/>
    <w:rsid w:val="00784336"/>
    <w:rsid w:val="00786F37"/>
    <w:rsid w:val="007A0DBD"/>
    <w:rsid w:val="007A4EC0"/>
    <w:rsid w:val="007A522B"/>
    <w:rsid w:val="007B6140"/>
    <w:rsid w:val="007B7AF0"/>
    <w:rsid w:val="007C3F68"/>
    <w:rsid w:val="007C7AA2"/>
    <w:rsid w:val="007E6D92"/>
    <w:rsid w:val="007F23FE"/>
    <w:rsid w:val="00801965"/>
    <w:rsid w:val="00801DEE"/>
    <w:rsid w:val="00801F88"/>
    <w:rsid w:val="00820154"/>
    <w:rsid w:val="0082159E"/>
    <w:rsid w:val="00821F82"/>
    <w:rsid w:val="00823A84"/>
    <w:rsid w:val="008358C0"/>
    <w:rsid w:val="00836CAF"/>
    <w:rsid w:val="00840D25"/>
    <w:rsid w:val="00843118"/>
    <w:rsid w:val="00846C21"/>
    <w:rsid w:val="00847BB9"/>
    <w:rsid w:val="00850F91"/>
    <w:rsid w:val="00880AF3"/>
    <w:rsid w:val="008811CC"/>
    <w:rsid w:val="008A14A4"/>
    <w:rsid w:val="008C2CDE"/>
    <w:rsid w:val="008C6EBB"/>
    <w:rsid w:val="008D379C"/>
    <w:rsid w:val="008D4D8B"/>
    <w:rsid w:val="008D7C0A"/>
    <w:rsid w:val="008F51AD"/>
    <w:rsid w:val="00903043"/>
    <w:rsid w:val="009068DD"/>
    <w:rsid w:val="009123F0"/>
    <w:rsid w:val="00932639"/>
    <w:rsid w:val="00932A4E"/>
    <w:rsid w:val="00932BBF"/>
    <w:rsid w:val="00936B40"/>
    <w:rsid w:val="00937DEF"/>
    <w:rsid w:val="00947523"/>
    <w:rsid w:val="00947DCC"/>
    <w:rsid w:val="00951CA9"/>
    <w:rsid w:val="009561F6"/>
    <w:rsid w:val="00956904"/>
    <w:rsid w:val="00970255"/>
    <w:rsid w:val="00972E02"/>
    <w:rsid w:val="00980C18"/>
    <w:rsid w:val="009978A5"/>
    <w:rsid w:val="009A2D4C"/>
    <w:rsid w:val="009F4133"/>
    <w:rsid w:val="00A01812"/>
    <w:rsid w:val="00A040D4"/>
    <w:rsid w:val="00A07E50"/>
    <w:rsid w:val="00A14703"/>
    <w:rsid w:val="00A14C50"/>
    <w:rsid w:val="00A15CA8"/>
    <w:rsid w:val="00A226F4"/>
    <w:rsid w:val="00A332F5"/>
    <w:rsid w:val="00A334E1"/>
    <w:rsid w:val="00A4248F"/>
    <w:rsid w:val="00A4328E"/>
    <w:rsid w:val="00A50ADE"/>
    <w:rsid w:val="00A50B2A"/>
    <w:rsid w:val="00A54FEB"/>
    <w:rsid w:val="00A67DC5"/>
    <w:rsid w:val="00A80CB1"/>
    <w:rsid w:val="00A8159B"/>
    <w:rsid w:val="00A82F1A"/>
    <w:rsid w:val="00A86A8E"/>
    <w:rsid w:val="00AB5424"/>
    <w:rsid w:val="00AC4604"/>
    <w:rsid w:val="00AF0818"/>
    <w:rsid w:val="00AF3007"/>
    <w:rsid w:val="00B02064"/>
    <w:rsid w:val="00B02592"/>
    <w:rsid w:val="00B04C36"/>
    <w:rsid w:val="00B07F26"/>
    <w:rsid w:val="00B13180"/>
    <w:rsid w:val="00B16E8D"/>
    <w:rsid w:val="00B248BE"/>
    <w:rsid w:val="00B36CA2"/>
    <w:rsid w:val="00B42DD5"/>
    <w:rsid w:val="00B45BBD"/>
    <w:rsid w:val="00B464A4"/>
    <w:rsid w:val="00B56572"/>
    <w:rsid w:val="00B62B65"/>
    <w:rsid w:val="00B72BCD"/>
    <w:rsid w:val="00B95A73"/>
    <w:rsid w:val="00B97F62"/>
    <w:rsid w:val="00BA3F9E"/>
    <w:rsid w:val="00BA422E"/>
    <w:rsid w:val="00BA5BF5"/>
    <w:rsid w:val="00BC269C"/>
    <w:rsid w:val="00BE3F97"/>
    <w:rsid w:val="00BE6175"/>
    <w:rsid w:val="00BF13EF"/>
    <w:rsid w:val="00BF4844"/>
    <w:rsid w:val="00C12627"/>
    <w:rsid w:val="00C13D1D"/>
    <w:rsid w:val="00C14696"/>
    <w:rsid w:val="00C15102"/>
    <w:rsid w:val="00C15144"/>
    <w:rsid w:val="00C17FAF"/>
    <w:rsid w:val="00C22C80"/>
    <w:rsid w:val="00C436FA"/>
    <w:rsid w:val="00C44012"/>
    <w:rsid w:val="00C45FD0"/>
    <w:rsid w:val="00C520EE"/>
    <w:rsid w:val="00C52C60"/>
    <w:rsid w:val="00C56CDB"/>
    <w:rsid w:val="00C65D79"/>
    <w:rsid w:val="00C7360A"/>
    <w:rsid w:val="00C7761A"/>
    <w:rsid w:val="00C8700D"/>
    <w:rsid w:val="00C90207"/>
    <w:rsid w:val="00C9371C"/>
    <w:rsid w:val="00C94DE0"/>
    <w:rsid w:val="00CA545A"/>
    <w:rsid w:val="00CA56C0"/>
    <w:rsid w:val="00CA61C5"/>
    <w:rsid w:val="00CB3020"/>
    <w:rsid w:val="00CB5528"/>
    <w:rsid w:val="00CB5C33"/>
    <w:rsid w:val="00CB5F29"/>
    <w:rsid w:val="00CB6813"/>
    <w:rsid w:val="00CC4EE4"/>
    <w:rsid w:val="00CE0E5C"/>
    <w:rsid w:val="00CE5DDA"/>
    <w:rsid w:val="00CE64AF"/>
    <w:rsid w:val="00CF15F1"/>
    <w:rsid w:val="00CF5B6A"/>
    <w:rsid w:val="00CF75BA"/>
    <w:rsid w:val="00D03EFE"/>
    <w:rsid w:val="00D041F0"/>
    <w:rsid w:val="00D06F72"/>
    <w:rsid w:val="00D11FB8"/>
    <w:rsid w:val="00D2225E"/>
    <w:rsid w:val="00D328E9"/>
    <w:rsid w:val="00D36922"/>
    <w:rsid w:val="00D36A5B"/>
    <w:rsid w:val="00D373B3"/>
    <w:rsid w:val="00D4005C"/>
    <w:rsid w:val="00D41E95"/>
    <w:rsid w:val="00D4219D"/>
    <w:rsid w:val="00D43198"/>
    <w:rsid w:val="00D457C9"/>
    <w:rsid w:val="00D475D5"/>
    <w:rsid w:val="00D602C2"/>
    <w:rsid w:val="00D642B7"/>
    <w:rsid w:val="00D649F6"/>
    <w:rsid w:val="00D90DCC"/>
    <w:rsid w:val="00DA3382"/>
    <w:rsid w:val="00DB0665"/>
    <w:rsid w:val="00DB1F30"/>
    <w:rsid w:val="00DB735E"/>
    <w:rsid w:val="00DC469B"/>
    <w:rsid w:val="00DD523E"/>
    <w:rsid w:val="00DD66AB"/>
    <w:rsid w:val="00DE4F7B"/>
    <w:rsid w:val="00DE51ED"/>
    <w:rsid w:val="00E1452B"/>
    <w:rsid w:val="00E17AE4"/>
    <w:rsid w:val="00E30A0D"/>
    <w:rsid w:val="00E46015"/>
    <w:rsid w:val="00E513BC"/>
    <w:rsid w:val="00E51414"/>
    <w:rsid w:val="00E51EAA"/>
    <w:rsid w:val="00E56C7C"/>
    <w:rsid w:val="00E61458"/>
    <w:rsid w:val="00E64FDB"/>
    <w:rsid w:val="00E73881"/>
    <w:rsid w:val="00E86E95"/>
    <w:rsid w:val="00EC0D07"/>
    <w:rsid w:val="00ED118F"/>
    <w:rsid w:val="00ED19F7"/>
    <w:rsid w:val="00ED22DC"/>
    <w:rsid w:val="00ED6661"/>
    <w:rsid w:val="00EE4E54"/>
    <w:rsid w:val="00EF7321"/>
    <w:rsid w:val="00F0782A"/>
    <w:rsid w:val="00F11648"/>
    <w:rsid w:val="00F17D35"/>
    <w:rsid w:val="00F25DA9"/>
    <w:rsid w:val="00F26C4F"/>
    <w:rsid w:val="00F2717F"/>
    <w:rsid w:val="00F33F09"/>
    <w:rsid w:val="00F42D8C"/>
    <w:rsid w:val="00F4379F"/>
    <w:rsid w:val="00F478F5"/>
    <w:rsid w:val="00F51690"/>
    <w:rsid w:val="00F574B2"/>
    <w:rsid w:val="00F57C63"/>
    <w:rsid w:val="00F658D4"/>
    <w:rsid w:val="00F80AF6"/>
    <w:rsid w:val="00F8136B"/>
    <w:rsid w:val="00F8209A"/>
    <w:rsid w:val="00F95B04"/>
    <w:rsid w:val="00FA05F7"/>
    <w:rsid w:val="00FB0104"/>
    <w:rsid w:val="00FB7F16"/>
    <w:rsid w:val="00FC0303"/>
    <w:rsid w:val="00FC2204"/>
    <w:rsid w:val="00FC2819"/>
    <w:rsid w:val="00FC3A55"/>
    <w:rsid w:val="00FC5D2B"/>
    <w:rsid w:val="00FD09BD"/>
    <w:rsid w:val="00FD32B5"/>
    <w:rsid w:val="00FD58D4"/>
    <w:rsid w:val="00FE477B"/>
    <w:rsid w:val="00FE5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link w:val="ConsPlusNormal0"/>
    <w:rsid w:val="007C3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3F68"/>
    <w:rPr>
      <w:rFonts w:ascii="Arial" w:eastAsia="Times New Roman" w:hAnsi="Arial" w:cs="Arial"/>
      <w:sz w:val="20"/>
      <w:szCs w:val="20"/>
      <w:lang w:eastAsia="ru-RU"/>
    </w:rPr>
  </w:style>
  <w:style w:type="paragraph" w:styleId="ac">
    <w:name w:val="No Spacing"/>
    <w:uiPriority w:val="1"/>
    <w:qFormat/>
    <w:rsid w:val="007C3F68"/>
    <w:pPr>
      <w:spacing w:after="0" w:line="240" w:lineRule="auto"/>
    </w:pPr>
    <w:rPr>
      <w:rFonts w:ascii="Times New Roman" w:eastAsia="Calibri" w:hAnsi="Times New Roman" w:cs="Times New Roman"/>
      <w:sz w:val="24"/>
      <w:szCs w:val="24"/>
      <w:lang w:eastAsia="ru-RU"/>
    </w:rPr>
  </w:style>
  <w:style w:type="paragraph" w:styleId="ad">
    <w:name w:val="Body Text"/>
    <w:basedOn w:val="a"/>
    <w:link w:val="ae"/>
    <w:rsid w:val="007C3F68"/>
    <w:pPr>
      <w:autoSpaceDE w:val="0"/>
      <w:autoSpaceDN w:val="0"/>
      <w:adjustRightInd w:val="0"/>
      <w:jc w:val="both"/>
    </w:pPr>
  </w:style>
  <w:style w:type="character" w:customStyle="1" w:styleId="ae">
    <w:name w:val="Основной текст Знак"/>
    <w:basedOn w:val="a0"/>
    <w:link w:val="ad"/>
    <w:rsid w:val="007C3F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3F68"/>
    <w:pPr>
      <w:tabs>
        <w:tab w:val="center" w:pos="4677"/>
        <w:tab w:val="right" w:pos="9355"/>
      </w:tabs>
    </w:pPr>
  </w:style>
  <w:style w:type="character" w:customStyle="1" w:styleId="af0">
    <w:name w:val="Нижний колонтитул Знак"/>
    <w:basedOn w:val="a0"/>
    <w:link w:val="af"/>
    <w:uiPriority w:val="99"/>
    <w:rsid w:val="007C3F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rsid w:val="006465C6"/>
    <w:rPr>
      <w:sz w:val="20"/>
      <w:szCs w:val="20"/>
    </w:rPr>
  </w:style>
  <w:style w:type="character" w:customStyle="1" w:styleId="a7">
    <w:name w:val="Текст сноски Знак"/>
    <w:basedOn w:val="a0"/>
    <w:link w:val="a6"/>
    <w:rsid w:val="006465C6"/>
    <w:rPr>
      <w:rFonts w:ascii="Times New Roman" w:eastAsia="Times New Roman" w:hAnsi="Times New Roman" w:cs="Times New Roman"/>
      <w:sz w:val="20"/>
      <w:szCs w:val="20"/>
      <w:lang w:eastAsia="ru-RU"/>
    </w:rPr>
  </w:style>
  <w:style w:type="character" w:styleId="a8">
    <w:name w:val="footnote reference"/>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link w:val="ConsPlusNormal0"/>
    <w:rsid w:val="007C3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3F68"/>
    <w:rPr>
      <w:rFonts w:ascii="Arial" w:eastAsia="Times New Roman" w:hAnsi="Arial" w:cs="Arial"/>
      <w:sz w:val="20"/>
      <w:szCs w:val="20"/>
      <w:lang w:eastAsia="ru-RU"/>
    </w:rPr>
  </w:style>
  <w:style w:type="paragraph" w:styleId="ac">
    <w:name w:val="No Spacing"/>
    <w:uiPriority w:val="1"/>
    <w:qFormat/>
    <w:rsid w:val="007C3F68"/>
    <w:pPr>
      <w:spacing w:after="0" w:line="240" w:lineRule="auto"/>
    </w:pPr>
    <w:rPr>
      <w:rFonts w:ascii="Times New Roman" w:eastAsia="Calibri" w:hAnsi="Times New Roman" w:cs="Times New Roman"/>
      <w:sz w:val="24"/>
      <w:szCs w:val="24"/>
      <w:lang w:eastAsia="ru-RU"/>
    </w:rPr>
  </w:style>
  <w:style w:type="paragraph" w:styleId="ad">
    <w:name w:val="Body Text"/>
    <w:basedOn w:val="a"/>
    <w:link w:val="ae"/>
    <w:rsid w:val="007C3F68"/>
    <w:pPr>
      <w:autoSpaceDE w:val="0"/>
      <w:autoSpaceDN w:val="0"/>
      <w:adjustRightInd w:val="0"/>
      <w:jc w:val="both"/>
    </w:pPr>
  </w:style>
  <w:style w:type="character" w:customStyle="1" w:styleId="ae">
    <w:name w:val="Основной текст Знак"/>
    <w:basedOn w:val="a0"/>
    <w:link w:val="ad"/>
    <w:rsid w:val="007C3F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3F68"/>
    <w:pPr>
      <w:tabs>
        <w:tab w:val="center" w:pos="4677"/>
        <w:tab w:val="right" w:pos="9355"/>
      </w:tabs>
    </w:pPr>
  </w:style>
  <w:style w:type="character" w:customStyle="1" w:styleId="af0">
    <w:name w:val="Нижний колонтитул Знак"/>
    <w:basedOn w:val="a0"/>
    <w:link w:val="af"/>
    <w:uiPriority w:val="99"/>
    <w:rsid w:val="007C3F6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8281">
      <w:bodyDiv w:val="1"/>
      <w:marLeft w:val="0"/>
      <w:marRight w:val="0"/>
      <w:marTop w:val="0"/>
      <w:marBottom w:val="0"/>
      <w:divBdr>
        <w:top w:val="none" w:sz="0" w:space="0" w:color="auto"/>
        <w:left w:val="none" w:sz="0" w:space="0" w:color="auto"/>
        <w:bottom w:val="none" w:sz="0" w:space="0" w:color="auto"/>
        <w:right w:val="none" w:sz="0" w:space="0" w:color="auto"/>
      </w:divBdr>
    </w:div>
    <w:div w:id="12611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CCC7-670C-4707-92EA-33C10D05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01</cp:lastModifiedBy>
  <cp:revision>19</cp:revision>
  <cp:lastPrinted>2021-03-03T05:39:00Z</cp:lastPrinted>
  <dcterms:created xsi:type="dcterms:W3CDTF">2020-09-09T03:42:00Z</dcterms:created>
  <dcterms:modified xsi:type="dcterms:W3CDTF">2022-12-01T02:46:00Z</dcterms:modified>
</cp:coreProperties>
</file>