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A6" w:rsidRDefault="009108A6" w:rsidP="00B5620B">
      <w:pPr>
        <w:spacing w:after="0" w:line="240" w:lineRule="auto"/>
        <w:jc w:val="center"/>
        <w:rPr>
          <w:rFonts w:ascii="Arial" w:eastAsia="Times New Roman" w:hAnsi="Arial" w:cs="Arial"/>
          <w:b/>
          <w:bCs/>
          <w:sz w:val="32"/>
          <w:szCs w:val="32"/>
        </w:rPr>
      </w:pPr>
    </w:p>
    <w:p w:rsidR="009108A6" w:rsidRDefault="009108A6" w:rsidP="00B5620B">
      <w:pPr>
        <w:spacing w:after="0" w:line="240" w:lineRule="auto"/>
        <w:jc w:val="center"/>
        <w:rPr>
          <w:rFonts w:ascii="Arial" w:eastAsia="Times New Roman" w:hAnsi="Arial" w:cs="Arial"/>
          <w:b/>
          <w:bCs/>
          <w:sz w:val="32"/>
          <w:szCs w:val="32"/>
        </w:rPr>
      </w:pPr>
    </w:p>
    <w:p w:rsidR="009108A6" w:rsidRDefault="009108A6" w:rsidP="00B5620B">
      <w:pPr>
        <w:spacing w:after="0" w:line="240" w:lineRule="auto"/>
        <w:jc w:val="center"/>
        <w:rPr>
          <w:rFonts w:ascii="Arial" w:eastAsia="Times New Roman" w:hAnsi="Arial" w:cs="Arial"/>
          <w:b/>
          <w:bCs/>
          <w:sz w:val="32"/>
          <w:szCs w:val="32"/>
        </w:rPr>
      </w:pPr>
    </w:p>
    <w:p w:rsidR="009108A6" w:rsidRDefault="009108A6" w:rsidP="00B5620B">
      <w:pPr>
        <w:spacing w:after="0" w:line="240" w:lineRule="auto"/>
        <w:jc w:val="center"/>
        <w:rPr>
          <w:rFonts w:ascii="Arial" w:eastAsia="Times New Roman" w:hAnsi="Arial" w:cs="Arial"/>
          <w:b/>
          <w:bCs/>
          <w:sz w:val="32"/>
          <w:szCs w:val="32"/>
        </w:rPr>
      </w:pPr>
    </w:p>
    <w:p w:rsidR="00B5620B" w:rsidRPr="006967FA" w:rsidRDefault="006967FA" w:rsidP="00B5620B">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21.02.</w:t>
      </w:r>
      <w:r w:rsidRPr="006967FA">
        <w:rPr>
          <w:rFonts w:ascii="Arial" w:eastAsia="Times New Roman" w:hAnsi="Arial" w:cs="Arial"/>
          <w:b/>
          <w:bCs/>
          <w:sz w:val="32"/>
          <w:szCs w:val="32"/>
        </w:rPr>
        <w:t>2019Г. №</w:t>
      </w:r>
      <w:r>
        <w:rPr>
          <w:rFonts w:ascii="Arial" w:eastAsia="Times New Roman" w:hAnsi="Arial" w:cs="Arial"/>
          <w:b/>
          <w:bCs/>
          <w:sz w:val="32"/>
          <w:szCs w:val="32"/>
        </w:rPr>
        <w:t>19-83-2/ДСП</w:t>
      </w:r>
    </w:p>
    <w:p w:rsidR="00B5620B" w:rsidRPr="006967FA" w:rsidRDefault="00B5620B" w:rsidP="00B5620B">
      <w:pPr>
        <w:spacing w:after="0" w:line="240" w:lineRule="auto"/>
        <w:jc w:val="center"/>
        <w:rPr>
          <w:rFonts w:ascii="Arial" w:eastAsia="Times New Roman" w:hAnsi="Arial" w:cs="Arial"/>
          <w:b/>
          <w:bCs/>
          <w:sz w:val="32"/>
          <w:szCs w:val="32"/>
        </w:rPr>
      </w:pPr>
      <w:r w:rsidRPr="006967FA">
        <w:rPr>
          <w:rFonts w:ascii="Arial" w:eastAsia="Times New Roman" w:hAnsi="Arial" w:cs="Arial"/>
          <w:b/>
          <w:bCs/>
          <w:sz w:val="32"/>
          <w:szCs w:val="32"/>
        </w:rPr>
        <w:t>РОССИЙСКАЯ ФЕДЕРАЦИЯ</w:t>
      </w:r>
    </w:p>
    <w:p w:rsidR="00B5620B" w:rsidRPr="006967FA" w:rsidRDefault="00B5620B" w:rsidP="00B5620B">
      <w:pPr>
        <w:spacing w:after="0" w:line="240" w:lineRule="auto"/>
        <w:jc w:val="center"/>
        <w:rPr>
          <w:rFonts w:ascii="Arial" w:eastAsia="Times New Roman" w:hAnsi="Arial" w:cs="Arial"/>
          <w:b/>
          <w:bCs/>
          <w:sz w:val="32"/>
          <w:szCs w:val="32"/>
        </w:rPr>
      </w:pPr>
      <w:r w:rsidRPr="006967FA">
        <w:rPr>
          <w:rFonts w:ascii="Arial" w:eastAsia="Times New Roman" w:hAnsi="Arial" w:cs="Arial"/>
          <w:b/>
          <w:bCs/>
          <w:sz w:val="32"/>
          <w:szCs w:val="32"/>
        </w:rPr>
        <w:t>ИРКУТСКАЯ ОБЛАСТЬ</w:t>
      </w:r>
    </w:p>
    <w:p w:rsidR="00B5620B" w:rsidRPr="006967FA" w:rsidRDefault="00B5620B" w:rsidP="00B5620B">
      <w:pPr>
        <w:spacing w:after="0" w:line="240" w:lineRule="auto"/>
        <w:jc w:val="center"/>
        <w:rPr>
          <w:rFonts w:ascii="Arial" w:eastAsia="Times New Roman" w:hAnsi="Arial" w:cs="Arial"/>
          <w:b/>
          <w:bCs/>
          <w:sz w:val="32"/>
          <w:szCs w:val="32"/>
        </w:rPr>
      </w:pPr>
      <w:r w:rsidRPr="006967FA">
        <w:rPr>
          <w:rFonts w:ascii="Arial" w:eastAsia="Times New Roman" w:hAnsi="Arial" w:cs="Arial"/>
          <w:b/>
          <w:bCs/>
          <w:sz w:val="32"/>
          <w:szCs w:val="32"/>
        </w:rPr>
        <w:t>ИРКУТСКИЙ РАЙОН</w:t>
      </w:r>
    </w:p>
    <w:p w:rsidR="00B5620B" w:rsidRPr="006967FA" w:rsidRDefault="00B5620B" w:rsidP="00B5620B">
      <w:pPr>
        <w:spacing w:after="0" w:line="240" w:lineRule="auto"/>
        <w:jc w:val="center"/>
        <w:rPr>
          <w:rFonts w:ascii="Arial" w:eastAsia="Times New Roman" w:hAnsi="Arial" w:cs="Arial"/>
          <w:b/>
          <w:bCs/>
          <w:sz w:val="32"/>
          <w:szCs w:val="32"/>
        </w:rPr>
      </w:pPr>
      <w:r w:rsidRPr="006967FA">
        <w:rPr>
          <w:rFonts w:ascii="Arial" w:eastAsia="Times New Roman" w:hAnsi="Arial" w:cs="Arial"/>
          <w:b/>
          <w:bCs/>
          <w:sz w:val="32"/>
          <w:szCs w:val="32"/>
        </w:rPr>
        <w:t>УСТЬ-БАЛЕЙСКОЕ МУНИЦИПАЛЬНОЕ ОБРАЗОВАНИЕ</w:t>
      </w:r>
    </w:p>
    <w:p w:rsidR="00B5620B" w:rsidRPr="006967FA" w:rsidRDefault="00B5620B" w:rsidP="00B5620B">
      <w:pPr>
        <w:spacing w:after="0" w:line="240" w:lineRule="auto"/>
        <w:jc w:val="center"/>
        <w:rPr>
          <w:rFonts w:ascii="Arial" w:eastAsia="Times New Roman" w:hAnsi="Arial" w:cs="Arial"/>
          <w:b/>
          <w:bCs/>
          <w:sz w:val="32"/>
          <w:szCs w:val="32"/>
        </w:rPr>
      </w:pPr>
      <w:r w:rsidRPr="006967FA">
        <w:rPr>
          <w:rFonts w:ascii="Arial" w:eastAsia="Times New Roman" w:hAnsi="Arial" w:cs="Arial"/>
          <w:b/>
          <w:bCs/>
          <w:sz w:val="32"/>
          <w:szCs w:val="32"/>
        </w:rPr>
        <w:t>ДУМА</w:t>
      </w:r>
    </w:p>
    <w:p w:rsidR="00B5620B" w:rsidRPr="006967FA" w:rsidRDefault="00B5620B" w:rsidP="00B5620B">
      <w:pPr>
        <w:spacing w:after="0" w:line="240" w:lineRule="auto"/>
        <w:jc w:val="center"/>
        <w:rPr>
          <w:rFonts w:ascii="Arial" w:eastAsia="Times New Roman" w:hAnsi="Arial" w:cs="Arial"/>
          <w:b/>
          <w:bCs/>
          <w:sz w:val="32"/>
          <w:szCs w:val="32"/>
        </w:rPr>
      </w:pPr>
      <w:r w:rsidRPr="006967FA">
        <w:rPr>
          <w:rFonts w:ascii="Arial" w:eastAsia="Times New Roman" w:hAnsi="Arial" w:cs="Arial"/>
          <w:b/>
          <w:bCs/>
          <w:sz w:val="32"/>
          <w:szCs w:val="32"/>
        </w:rPr>
        <w:t>РЕШЕНИЕ</w:t>
      </w:r>
    </w:p>
    <w:p w:rsidR="00B5620B" w:rsidRPr="006967FA" w:rsidRDefault="00B5620B" w:rsidP="00B5620B">
      <w:pPr>
        <w:shd w:val="clear" w:color="auto" w:fill="FFFFFF"/>
        <w:spacing w:after="0" w:line="240" w:lineRule="auto"/>
        <w:jc w:val="center"/>
        <w:rPr>
          <w:rFonts w:ascii="Tahoma" w:eastAsia="Times New Roman" w:hAnsi="Tahoma" w:cs="Tahoma"/>
          <w:b/>
          <w:bCs/>
          <w:sz w:val="20"/>
          <w:szCs w:val="20"/>
          <w:lang w:eastAsia="ru-RU"/>
        </w:rPr>
      </w:pPr>
    </w:p>
    <w:p w:rsidR="00B5620B" w:rsidRPr="006967FA" w:rsidRDefault="00B5620B" w:rsidP="00B5620B">
      <w:pPr>
        <w:shd w:val="clear" w:color="auto" w:fill="FFFFFF"/>
        <w:spacing w:after="0" w:line="240" w:lineRule="auto"/>
        <w:jc w:val="center"/>
        <w:rPr>
          <w:rFonts w:ascii="Arial" w:eastAsia="Times New Roman" w:hAnsi="Arial" w:cs="Arial"/>
          <w:sz w:val="32"/>
          <w:szCs w:val="32"/>
          <w:lang w:eastAsia="ru-RU"/>
        </w:rPr>
      </w:pPr>
      <w:r w:rsidRPr="006967FA">
        <w:rPr>
          <w:rFonts w:ascii="Arial" w:eastAsia="Times New Roman" w:hAnsi="Arial" w:cs="Arial"/>
          <w:b/>
          <w:bCs/>
          <w:sz w:val="32"/>
          <w:szCs w:val="32"/>
          <w:lang w:eastAsia="ru-RU"/>
        </w:rPr>
        <w:t>ОБ УТВЕРЖДЕНИИ ПОРЯДКА ОСВОБОЖДЕНИЯ ОТ ДОЛЖНОСТИ ГЛАВЫ УСТЬ-БАЛЕЙСКОГО МУНИЦИПАЛЬНОГО ОБРАЗОВАНИЯ В СВЯЗИ С УТРАТОЙ ДОВЕРИЯ</w:t>
      </w:r>
    </w:p>
    <w:p w:rsidR="00B5620B" w:rsidRPr="006967FA" w:rsidRDefault="00B5620B" w:rsidP="00B5620B">
      <w:pPr>
        <w:spacing w:after="0" w:line="240" w:lineRule="auto"/>
        <w:jc w:val="both"/>
        <w:rPr>
          <w:rFonts w:ascii="Arial" w:eastAsia="Times New Roman" w:hAnsi="Arial" w:cs="Arial"/>
          <w:sz w:val="24"/>
          <w:szCs w:val="24"/>
          <w:lang w:eastAsia="ru-RU"/>
        </w:rPr>
      </w:pPr>
      <w:r w:rsidRPr="006967FA">
        <w:rPr>
          <w:rFonts w:ascii="Tahoma" w:eastAsia="Times New Roman" w:hAnsi="Tahoma" w:cs="Tahoma"/>
          <w:sz w:val="20"/>
          <w:szCs w:val="20"/>
          <w:lang w:eastAsia="ru-RU"/>
        </w:rPr>
        <w:br/>
      </w:r>
      <w:r w:rsidRPr="006967FA">
        <w:rPr>
          <w:rFonts w:ascii="Arial" w:eastAsia="Times New Roman" w:hAnsi="Arial" w:cs="Arial"/>
          <w:sz w:val="24"/>
          <w:szCs w:val="24"/>
          <w:shd w:val="clear" w:color="auto" w:fill="FFFFFF"/>
          <w:lang w:eastAsia="ru-RU"/>
        </w:rPr>
        <w:t xml:space="preserve">           Руководствуясь частями 1 и 2статьи 13</w:t>
      </w:r>
      <w:r w:rsidRPr="006967FA">
        <w:rPr>
          <w:rFonts w:ascii="Arial" w:eastAsia="Times New Roman" w:hAnsi="Arial" w:cs="Arial"/>
          <w:sz w:val="24"/>
          <w:szCs w:val="24"/>
          <w:shd w:val="clear" w:color="auto" w:fill="FFFFFF"/>
          <w:vertAlign w:val="superscript"/>
          <w:lang w:eastAsia="ru-RU"/>
        </w:rPr>
        <w:t>1</w:t>
      </w:r>
      <w:r w:rsidRPr="006967FA">
        <w:rPr>
          <w:rFonts w:ascii="Arial" w:eastAsia="Times New Roman" w:hAnsi="Arial" w:cs="Arial"/>
          <w:sz w:val="24"/>
          <w:szCs w:val="24"/>
          <w:shd w:val="clear" w:color="auto" w:fill="FFFFFF"/>
          <w:lang w:eastAsia="ru-RU"/>
        </w:rPr>
        <w:t> Федерального закона от  25 декабря 2008 года № 273-ФЗ «О противодействии коррупции»,  статьей 74</w:t>
      </w:r>
      <w:r w:rsidRPr="006967FA">
        <w:rPr>
          <w:rFonts w:ascii="Arial" w:eastAsia="Times New Roman" w:hAnsi="Arial" w:cs="Arial"/>
          <w:sz w:val="24"/>
          <w:szCs w:val="24"/>
          <w:shd w:val="clear" w:color="auto" w:fill="FFFFFF"/>
          <w:vertAlign w:val="superscript"/>
          <w:lang w:eastAsia="ru-RU"/>
        </w:rPr>
        <w:t>1 </w:t>
      </w:r>
      <w:r w:rsidRPr="006967FA">
        <w:rPr>
          <w:rFonts w:ascii="Arial" w:eastAsia="Times New Roman" w:hAnsi="Arial" w:cs="Arial"/>
          <w:sz w:val="24"/>
          <w:szCs w:val="24"/>
          <w:shd w:val="clear" w:color="auto" w:fill="FFFFFF"/>
          <w:lang w:eastAsia="ru-RU"/>
        </w:rPr>
        <w:t>Федерального закона от 6 октября 2003 года № 131-ФЗ «Об общих принципах организации местного самоуправления в Российской Федерации», Уставом Устава Усть-Балейского муниципального образования, Дума Усть-Балейского муниципального образования</w:t>
      </w:r>
      <w:r w:rsidRPr="006967FA">
        <w:rPr>
          <w:rFonts w:ascii="Arial" w:eastAsia="Times New Roman" w:hAnsi="Arial" w:cs="Arial"/>
          <w:i/>
          <w:iCs/>
          <w:sz w:val="24"/>
          <w:szCs w:val="24"/>
          <w:shd w:val="clear" w:color="auto" w:fill="FFFFFF"/>
          <w:lang w:eastAsia="ru-RU"/>
        </w:rPr>
        <w:t> </w:t>
      </w:r>
    </w:p>
    <w:p w:rsidR="00B5620B" w:rsidRPr="006967FA" w:rsidRDefault="00B5620B" w:rsidP="00E63A67">
      <w:pPr>
        <w:shd w:val="clear" w:color="auto" w:fill="FFFFFF"/>
        <w:spacing w:after="0" w:line="240" w:lineRule="auto"/>
        <w:jc w:val="center"/>
        <w:rPr>
          <w:rFonts w:ascii="Arial" w:eastAsia="Times New Roman" w:hAnsi="Arial" w:cs="Arial"/>
          <w:sz w:val="30"/>
          <w:szCs w:val="30"/>
          <w:lang w:eastAsia="ru-RU"/>
        </w:rPr>
      </w:pPr>
      <w:r w:rsidRPr="006967FA">
        <w:rPr>
          <w:rFonts w:ascii="Arial" w:eastAsia="Times New Roman" w:hAnsi="Arial" w:cs="Arial"/>
          <w:b/>
          <w:bCs/>
          <w:sz w:val="30"/>
          <w:szCs w:val="30"/>
          <w:lang w:eastAsia="ru-RU"/>
        </w:rPr>
        <w:t>РЕШИЛА:</w:t>
      </w:r>
    </w:p>
    <w:p w:rsidR="00B5620B" w:rsidRPr="006967FA" w:rsidRDefault="00B5620B" w:rsidP="00B5620B">
      <w:pPr>
        <w:spacing w:after="0" w:line="240" w:lineRule="auto"/>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 Утвердить Порядок освобождения от должности главы Усть-Балейского муниципального образования в связи с утратой доверия (прилагается).</w:t>
      </w:r>
    </w:p>
    <w:p w:rsidR="00B5620B" w:rsidRPr="006967FA" w:rsidRDefault="00B5620B" w:rsidP="00B5620B">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2. Признать утратившим силу решение Думы от  29.06.2018 года №10-49-10 «Об утверждении Порядка освобождения от должности главы Усть-Балейского муниципального образования за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
    <w:p w:rsidR="00B5620B" w:rsidRPr="006967FA" w:rsidRDefault="00B5620B" w:rsidP="00B5620B">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3. Настоящее решение вступает в силу через десять календарных дней после дня его официального опубликования.</w:t>
      </w:r>
    </w:p>
    <w:p w:rsidR="00B5620B" w:rsidRDefault="00B5620B" w:rsidP="00B5620B">
      <w:pPr>
        <w:spacing w:after="0" w:line="240" w:lineRule="auto"/>
        <w:jc w:val="both"/>
        <w:rPr>
          <w:rFonts w:ascii="Arial" w:eastAsia="Times New Roman" w:hAnsi="Arial" w:cs="Arial"/>
          <w:sz w:val="24"/>
          <w:szCs w:val="24"/>
          <w:lang w:eastAsia="ru-RU"/>
        </w:rPr>
      </w:pPr>
    </w:p>
    <w:p w:rsidR="006967FA" w:rsidRPr="006967FA" w:rsidRDefault="006967FA" w:rsidP="00B5620B">
      <w:pPr>
        <w:spacing w:after="0" w:line="240" w:lineRule="auto"/>
        <w:jc w:val="both"/>
        <w:rPr>
          <w:rFonts w:ascii="Arial" w:eastAsia="Times New Roman" w:hAnsi="Arial" w:cs="Arial"/>
          <w:sz w:val="24"/>
          <w:szCs w:val="24"/>
          <w:lang w:eastAsia="ru-RU"/>
        </w:rPr>
      </w:pPr>
    </w:p>
    <w:p w:rsidR="006967FA" w:rsidRDefault="00B5620B" w:rsidP="00B5620B">
      <w:pPr>
        <w:shd w:val="clear" w:color="auto" w:fill="FFFFFF"/>
        <w:spacing w:after="0" w:line="240" w:lineRule="auto"/>
        <w:jc w:val="both"/>
        <w:rPr>
          <w:rFonts w:ascii="Arial" w:eastAsia="Times New Roman" w:hAnsi="Arial" w:cs="Arial"/>
          <w:iCs/>
          <w:sz w:val="24"/>
          <w:szCs w:val="24"/>
          <w:lang w:eastAsia="ru-RU"/>
        </w:rPr>
      </w:pPr>
      <w:r w:rsidRPr="006967FA">
        <w:rPr>
          <w:rFonts w:ascii="Arial" w:eastAsia="Times New Roman" w:hAnsi="Arial" w:cs="Arial"/>
          <w:iCs/>
          <w:sz w:val="24"/>
          <w:szCs w:val="24"/>
          <w:lang w:eastAsia="ru-RU"/>
        </w:rPr>
        <w:t>Глава Усть-Балейского</w:t>
      </w:r>
    </w:p>
    <w:p w:rsidR="006967FA" w:rsidRDefault="00B5620B" w:rsidP="00B5620B">
      <w:pPr>
        <w:shd w:val="clear" w:color="auto" w:fill="FFFFFF"/>
        <w:spacing w:after="0" w:line="240" w:lineRule="auto"/>
        <w:jc w:val="both"/>
        <w:rPr>
          <w:rFonts w:ascii="Arial" w:eastAsia="Times New Roman" w:hAnsi="Arial" w:cs="Arial"/>
          <w:iCs/>
          <w:sz w:val="24"/>
          <w:szCs w:val="24"/>
          <w:lang w:eastAsia="ru-RU"/>
        </w:rPr>
      </w:pPr>
      <w:r w:rsidRPr="006967FA">
        <w:rPr>
          <w:rFonts w:ascii="Arial" w:eastAsia="Times New Roman" w:hAnsi="Arial" w:cs="Arial"/>
          <w:iCs/>
          <w:sz w:val="24"/>
          <w:szCs w:val="24"/>
          <w:lang w:eastAsia="ru-RU"/>
        </w:rPr>
        <w:t xml:space="preserve">муниципального образования                    </w:t>
      </w:r>
      <w:r w:rsidR="00E63A67" w:rsidRPr="006967FA">
        <w:rPr>
          <w:rFonts w:ascii="Arial" w:eastAsia="Times New Roman" w:hAnsi="Arial" w:cs="Arial"/>
          <w:iCs/>
          <w:sz w:val="24"/>
          <w:szCs w:val="24"/>
          <w:lang w:eastAsia="ru-RU"/>
        </w:rPr>
        <w:t xml:space="preserve">      </w:t>
      </w:r>
    </w:p>
    <w:p w:rsidR="00B5620B" w:rsidRPr="006967FA" w:rsidRDefault="00B5620B" w:rsidP="00B5620B">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iCs/>
          <w:sz w:val="24"/>
          <w:szCs w:val="24"/>
          <w:lang w:eastAsia="ru-RU"/>
        </w:rPr>
        <w:t>В.В. Тирских</w:t>
      </w:r>
    </w:p>
    <w:p w:rsidR="00B5620B" w:rsidRPr="006967FA" w:rsidRDefault="00B5620B" w:rsidP="00B5620B">
      <w:pPr>
        <w:spacing w:after="0" w:line="240" w:lineRule="auto"/>
        <w:jc w:val="both"/>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p>
    <w:p w:rsidR="009108A6" w:rsidRDefault="009108A6" w:rsidP="00B5620B">
      <w:pPr>
        <w:shd w:val="clear" w:color="auto" w:fill="FFFFFF"/>
        <w:spacing w:after="0" w:line="240" w:lineRule="auto"/>
        <w:jc w:val="right"/>
        <w:rPr>
          <w:rFonts w:ascii="Arial" w:eastAsia="Times New Roman" w:hAnsi="Arial" w:cs="Arial"/>
          <w:sz w:val="24"/>
          <w:szCs w:val="24"/>
          <w:lang w:eastAsia="ru-RU"/>
        </w:rPr>
      </w:pPr>
      <w:bookmarkStart w:id="0" w:name="_GoBack"/>
      <w:bookmarkEnd w:id="0"/>
    </w:p>
    <w:p w:rsidR="009108A6" w:rsidRPr="006967FA" w:rsidRDefault="009108A6" w:rsidP="00B5620B">
      <w:pPr>
        <w:shd w:val="clear" w:color="auto" w:fill="FFFFFF"/>
        <w:spacing w:after="0" w:line="240" w:lineRule="auto"/>
        <w:jc w:val="right"/>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r w:rsidRPr="006967FA">
        <w:rPr>
          <w:rFonts w:ascii="Arial" w:eastAsia="Times New Roman" w:hAnsi="Arial" w:cs="Arial"/>
          <w:sz w:val="24"/>
          <w:szCs w:val="24"/>
          <w:lang w:eastAsia="ru-RU"/>
        </w:rPr>
        <w:t>УТВЕРЖДЕН</w:t>
      </w:r>
    </w:p>
    <w:p w:rsidR="00B5620B" w:rsidRPr="006967FA" w:rsidRDefault="00E63A67" w:rsidP="00B5620B">
      <w:pPr>
        <w:shd w:val="clear" w:color="auto" w:fill="FFFFFF"/>
        <w:spacing w:after="0" w:line="240" w:lineRule="auto"/>
        <w:jc w:val="center"/>
        <w:rPr>
          <w:rFonts w:ascii="Arial" w:eastAsia="Times New Roman" w:hAnsi="Arial" w:cs="Arial"/>
          <w:sz w:val="24"/>
          <w:szCs w:val="24"/>
          <w:lang w:eastAsia="ru-RU"/>
        </w:rPr>
      </w:pPr>
      <w:r w:rsidRPr="006967FA">
        <w:rPr>
          <w:rFonts w:ascii="Arial" w:eastAsia="Times New Roman" w:hAnsi="Arial" w:cs="Arial"/>
          <w:sz w:val="24"/>
          <w:szCs w:val="24"/>
          <w:lang w:eastAsia="ru-RU"/>
        </w:rPr>
        <w:t xml:space="preserve">                                                                                 </w:t>
      </w:r>
      <w:r w:rsidR="00B5620B" w:rsidRPr="006967FA">
        <w:rPr>
          <w:rFonts w:ascii="Arial" w:eastAsia="Times New Roman" w:hAnsi="Arial" w:cs="Arial"/>
          <w:sz w:val="24"/>
          <w:szCs w:val="24"/>
          <w:lang w:eastAsia="ru-RU"/>
        </w:rPr>
        <w:t>решением Думы Усть-Балейского  </w:t>
      </w:r>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r w:rsidRPr="006967FA">
        <w:rPr>
          <w:rFonts w:ascii="Arial" w:eastAsia="Times New Roman" w:hAnsi="Arial" w:cs="Arial"/>
          <w:sz w:val="24"/>
          <w:szCs w:val="24"/>
          <w:lang w:eastAsia="ru-RU"/>
        </w:rPr>
        <w:t>муниципального   образования </w:t>
      </w:r>
    </w:p>
    <w:p w:rsidR="00AE4CEE" w:rsidRPr="00AE4CEE" w:rsidRDefault="00AE4CEE" w:rsidP="00AE4CEE">
      <w:pPr>
        <w:spacing w:after="0" w:line="240" w:lineRule="auto"/>
        <w:jc w:val="right"/>
        <w:rPr>
          <w:rFonts w:ascii="Arial" w:eastAsia="Times New Roman" w:hAnsi="Arial" w:cs="Arial"/>
          <w:bCs/>
          <w:sz w:val="24"/>
          <w:szCs w:val="24"/>
        </w:rPr>
      </w:pPr>
      <w:r w:rsidRPr="006967FA">
        <w:rPr>
          <w:rFonts w:ascii="Arial" w:eastAsia="Times New Roman" w:hAnsi="Arial" w:cs="Arial"/>
          <w:sz w:val="24"/>
          <w:szCs w:val="24"/>
          <w:lang w:eastAsia="ru-RU"/>
        </w:rPr>
        <w:t xml:space="preserve">от </w:t>
      </w:r>
      <w:r w:rsidRPr="00AE4CEE">
        <w:rPr>
          <w:rFonts w:ascii="Arial" w:eastAsia="Times New Roman" w:hAnsi="Arial" w:cs="Arial"/>
          <w:bCs/>
          <w:sz w:val="24"/>
          <w:szCs w:val="24"/>
        </w:rPr>
        <w:t>21.02.2019г. №19-83-2/</w:t>
      </w:r>
      <w:proofErr w:type="spellStart"/>
      <w:r w:rsidRPr="00AE4CEE">
        <w:rPr>
          <w:rFonts w:ascii="Arial" w:eastAsia="Times New Roman" w:hAnsi="Arial" w:cs="Arial"/>
          <w:bCs/>
          <w:sz w:val="24"/>
          <w:szCs w:val="24"/>
        </w:rPr>
        <w:t>дсп</w:t>
      </w:r>
      <w:proofErr w:type="spellEnd"/>
    </w:p>
    <w:p w:rsidR="00B5620B" w:rsidRPr="006967FA" w:rsidRDefault="00B5620B" w:rsidP="00B5620B">
      <w:pPr>
        <w:shd w:val="clear" w:color="auto" w:fill="FFFFFF"/>
        <w:spacing w:after="0" w:line="240" w:lineRule="auto"/>
        <w:jc w:val="right"/>
        <w:rPr>
          <w:rFonts w:ascii="Arial" w:eastAsia="Times New Roman" w:hAnsi="Arial" w:cs="Arial"/>
          <w:sz w:val="24"/>
          <w:szCs w:val="24"/>
          <w:lang w:eastAsia="ru-RU"/>
        </w:rPr>
      </w:pPr>
    </w:p>
    <w:p w:rsidR="00E63A67" w:rsidRPr="006967FA" w:rsidRDefault="00E63A67" w:rsidP="00B5620B">
      <w:pPr>
        <w:shd w:val="clear" w:color="auto" w:fill="FFFFFF"/>
        <w:spacing w:after="0" w:line="240" w:lineRule="auto"/>
        <w:jc w:val="center"/>
        <w:rPr>
          <w:rFonts w:ascii="Arial" w:eastAsia="Times New Roman" w:hAnsi="Arial" w:cs="Arial"/>
          <w:b/>
          <w:bCs/>
          <w:sz w:val="24"/>
          <w:szCs w:val="24"/>
          <w:lang w:eastAsia="ru-RU"/>
        </w:rPr>
      </w:pPr>
    </w:p>
    <w:p w:rsidR="00B5620B" w:rsidRPr="006967FA" w:rsidRDefault="00B5620B" w:rsidP="00B5620B">
      <w:pPr>
        <w:shd w:val="clear" w:color="auto" w:fill="FFFFFF"/>
        <w:spacing w:after="0" w:line="240" w:lineRule="auto"/>
        <w:jc w:val="center"/>
        <w:rPr>
          <w:rFonts w:ascii="Arial" w:eastAsia="Times New Roman" w:hAnsi="Arial" w:cs="Arial"/>
          <w:sz w:val="24"/>
          <w:szCs w:val="24"/>
          <w:lang w:eastAsia="ru-RU"/>
        </w:rPr>
      </w:pPr>
      <w:r w:rsidRPr="006967FA">
        <w:rPr>
          <w:rFonts w:ascii="Arial" w:eastAsia="Times New Roman" w:hAnsi="Arial" w:cs="Arial"/>
          <w:b/>
          <w:bCs/>
          <w:sz w:val="24"/>
          <w:szCs w:val="24"/>
          <w:lang w:eastAsia="ru-RU"/>
        </w:rPr>
        <w:t>ПОРЯДОК</w:t>
      </w:r>
    </w:p>
    <w:p w:rsidR="00B5620B" w:rsidRPr="006967FA" w:rsidRDefault="00B5620B" w:rsidP="00B5620B">
      <w:pPr>
        <w:shd w:val="clear" w:color="auto" w:fill="FFFFFF"/>
        <w:spacing w:after="0" w:line="240" w:lineRule="auto"/>
        <w:jc w:val="center"/>
        <w:rPr>
          <w:rFonts w:ascii="Arial" w:eastAsia="Times New Roman" w:hAnsi="Arial" w:cs="Arial"/>
          <w:sz w:val="24"/>
          <w:szCs w:val="24"/>
          <w:lang w:eastAsia="ru-RU"/>
        </w:rPr>
      </w:pPr>
      <w:r w:rsidRPr="006967FA">
        <w:rPr>
          <w:rFonts w:ascii="Arial" w:eastAsia="Times New Roman" w:hAnsi="Arial" w:cs="Arial"/>
          <w:b/>
          <w:bCs/>
          <w:sz w:val="24"/>
          <w:szCs w:val="24"/>
          <w:lang w:eastAsia="ru-RU"/>
        </w:rPr>
        <w:t>ОСВОБОЖДЕНИЯ ОТ ДОЛЖНОСТИ ГЛАВЫ УСТЬ-БАЛЕЙСКОГО</w:t>
      </w:r>
    </w:p>
    <w:p w:rsidR="00B5620B" w:rsidRPr="006967FA" w:rsidRDefault="00B5620B" w:rsidP="00B5620B">
      <w:pPr>
        <w:shd w:val="clear" w:color="auto" w:fill="FFFFFF"/>
        <w:spacing w:after="0" w:line="240" w:lineRule="auto"/>
        <w:jc w:val="center"/>
        <w:rPr>
          <w:rFonts w:ascii="Arial" w:eastAsia="Times New Roman" w:hAnsi="Arial" w:cs="Arial"/>
          <w:sz w:val="24"/>
          <w:szCs w:val="24"/>
          <w:lang w:eastAsia="ru-RU"/>
        </w:rPr>
      </w:pPr>
      <w:r w:rsidRPr="006967FA">
        <w:rPr>
          <w:rFonts w:ascii="Arial" w:eastAsia="Times New Roman" w:hAnsi="Arial" w:cs="Arial"/>
          <w:b/>
          <w:bCs/>
          <w:sz w:val="24"/>
          <w:szCs w:val="24"/>
          <w:lang w:eastAsia="ru-RU"/>
        </w:rPr>
        <w:t> МУНИЦИПАЛЬНОГО ОБРАЗОВАНИЯ В СВЯЗИ С УТРАТОЙ ДОВЕРИЯ</w:t>
      </w:r>
    </w:p>
    <w:p w:rsidR="00B5620B" w:rsidRPr="006967FA" w:rsidRDefault="00B5620B" w:rsidP="00B5620B">
      <w:pPr>
        <w:shd w:val="clear" w:color="auto" w:fill="FFFFFF"/>
        <w:spacing w:after="0" w:line="240" w:lineRule="auto"/>
        <w:jc w:val="both"/>
        <w:rPr>
          <w:rFonts w:ascii="Arial" w:eastAsia="Times New Roman" w:hAnsi="Arial" w:cs="Arial"/>
          <w:sz w:val="24"/>
          <w:szCs w:val="24"/>
          <w:lang w:eastAsia="ru-RU"/>
        </w:rPr>
      </w:pP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Усть-Балейского муниципального образования, Регламентом Думы Усть-Балейского муниципального образования, утвержденным решением Думы №53-24 Д/</w:t>
      </w:r>
      <w:proofErr w:type="spellStart"/>
      <w:r w:rsidRPr="006967FA">
        <w:rPr>
          <w:rFonts w:ascii="Arial" w:eastAsia="Times New Roman" w:hAnsi="Arial" w:cs="Arial"/>
          <w:sz w:val="24"/>
          <w:szCs w:val="24"/>
          <w:lang w:eastAsia="ru-RU"/>
        </w:rPr>
        <w:t>сп</w:t>
      </w:r>
      <w:proofErr w:type="spellEnd"/>
      <w:r w:rsidRPr="006967FA">
        <w:rPr>
          <w:rFonts w:ascii="Arial" w:eastAsia="Times New Roman" w:hAnsi="Arial" w:cs="Arial"/>
          <w:sz w:val="24"/>
          <w:szCs w:val="24"/>
          <w:lang w:eastAsia="ru-RU"/>
        </w:rPr>
        <w:t xml:space="preserve"> от 26 мая 2017 года (далее – Регламент Думы), устанавливает порядок освобождения от должности главы Усть-Балейского муниципального образования (далее – глава муниципального образования) в связи с утратой доверия (далее – освобождение от должности).</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2. Освобождение от должности главы муниципального образования осуществляется в порядке, установленном статьей 74</w:t>
      </w:r>
      <w:r w:rsidRPr="006967FA">
        <w:rPr>
          <w:rFonts w:ascii="Arial" w:eastAsia="Times New Roman" w:hAnsi="Arial" w:cs="Arial"/>
          <w:sz w:val="24"/>
          <w:szCs w:val="24"/>
          <w:vertAlign w:val="superscript"/>
          <w:lang w:eastAsia="ru-RU"/>
        </w:rPr>
        <w:t>1</w:t>
      </w:r>
      <w:r w:rsidRPr="006967FA">
        <w:rPr>
          <w:rFonts w:ascii="Arial" w:eastAsia="Times New Roman" w:hAnsi="Arial" w:cs="Arial"/>
          <w:sz w:val="24"/>
          <w:szCs w:val="24"/>
          <w:lang w:eastAsia="ru-RU"/>
        </w:rPr>
        <w:t>Федерального закона  № 131-ФЗ, с учетом особенностей, предусмотренных настоящим Порядком.</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3. Решение Думы Усть-Балейского муниципального образования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6967FA">
        <w:rPr>
          <w:rFonts w:ascii="Arial" w:eastAsia="Times New Roman" w:hAnsi="Arial" w:cs="Arial"/>
          <w:sz w:val="24"/>
          <w:szCs w:val="24"/>
          <w:vertAlign w:val="superscript"/>
          <w:lang w:eastAsia="ru-RU"/>
        </w:rPr>
        <w:t>1 </w:t>
      </w:r>
      <w:r w:rsidRPr="006967FA">
        <w:rPr>
          <w:rFonts w:ascii="Arial" w:eastAsia="Times New Roman" w:hAnsi="Arial" w:cs="Arial"/>
          <w:sz w:val="24"/>
          <w:szCs w:val="24"/>
          <w:lang w:eastAsia="ru-RU"/>
        </w:rPr>
        <w:t>Федерального закона № 273-ФЗ.</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статьи 13</w:t>
      </w:r>
      <w:r w:rsidRPr="006967FA">
        <w:rPr>
          <w:rFonts w:ascii="Arial" w:eastAsia="Times New Roman" w:hAnsi="Arial" w:cs="Arial"/>
          <w:sz w:val="24"/>
          <w:szCs w:val="24"/>
          <w:vertAlign w:val="superscript"/>
          <w:lang w:eastAsia="ru-RU"/>
        </w:rPr>
        <w:t>1 </w:t>
      </w:r>
      <w:r w:rsidRPr="006967FA">
        <w:rPr>
          <w:rFonts w:ascii="Arial" w:eastAsia="Times New Roman" w:hAnsi="Arial" w:cs="Arial"/>
          <w:sz w:val="24"/>
          <w:szCs w:val="24"/>
          <w:lang w:eastAsia="ru-RU"/>
        </w:rPr>
        <w:t>Федерального закона №273-ФЗ, представленной в письменном виде:</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lastRenderedPageBreak/>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5) общероссийскими и региональными средствами массовой информации.</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обращения Губернатора Иркутской области об освобождении от должности главы муниципального образования в случаях,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статьи 13</w:t>
      </w:r>
      <w:r w:rsidRPr="006967FA">
        <w:rPr>
          <w:rFonts w:ascii="Arial" w:eastAsia="Times New Roman" w:hAnsi="Arial" w:cs="Arial"/>
          <w:sz w:val="24"/>
          <w:szCs w:val="24"/>
          <w:vertAlign w:val="superscript"/>
          <w:lang w:eastAsia="ru-RU"/>
        </w:rPr>
        <w:t>1 </w:t>
      </w:r>
      <w:r w:rsidRPr="006967FA">
        <w:rPr>
          <w:rFonts w:ascii="Arial" w:eastAsia="Times New Roman" w:hAnsi="Arial" w:cs="Arial"/>
          <w:sz w:val="24"/>
          <w:szCs w:val="24"/>
          <w:lang w:eastAsia="ru-RU"/>
        </w:rPr>
        <w:t>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частью 4 статьи 7 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6. 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8. Губернатор Иркутской области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об освобождении его от должности. </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Глава муниципального образования 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копии обращения Губернатора Иркутской области лично под подпись. </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lastRenderedPageBreak/>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председателю представительного органа.</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в постоянную комиссию по Уставу, регламенту и депутатской деятельности</w:t>
      </w:r>
      <w:r w:rsidRPr="006967FA">
        <w:rPr>
          <w:rFonts w:ascii="Arial" w:eastAsia="Times New Roman" w:hAnsi="Arial" w:cs="Arial"/>
          <w:i/>
          <w:iCs/>
          <w:sz w:val="24"/>
          <w:szCs w:val="24"/>
          <w:lang w:eastAsia="ru-RU"/>
        </w:rPr>
        <w:t> </w:t>
      </w:r>
      <w:r w:rsidRPr="006967FA">
        <w:rPr>
          <w:rFonts w:ascii="Arial" w:eastAsia="Times New Roman" w:hAnsi="Arial" w:cs="Arial"/>
          <w:sz w:val="24"/>
          <w:szCs w:val="24"/>
          <w:lang w:eastAsia="ru-RU"/>
        </w:rPr>
        <w:t>(далее – уполномоченный орган).</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10. Предварительное рассмотрение обращения, обращения Губернатора Иркутской области осуществляется уполномоченным органом в течение</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 30 календарных дней со дня внесения обращения, обращения Губернатора Иркутской области в представительный орган в порядке, установленном Регламентом Думы. </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11.Рассмотрение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Рассмотрение обращения осуществляется с  учетом мнения Губернатора Иркутской области. </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 решение об освобождении от должности главы муниципального образования;</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2) решение об отклонении обращения, обращения Губернатора Иркутской области.</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пунктами 1–5 части 1, частью 2 статьи 13</w:t>
      </w:r>
      <w:r w:rsidRPr="006967FA">
        <w:rPr>
          <w:rFonts w:ascii="Arial" w:eastAsia="Times New Roman" w:hAnsi="Arial" w:cs="Arial"/>
          <w:sz w:val="24"/>
          <w:szCs w:val="24"/>
          <w:vertAlign w:val="superscript"/>
          <w:lang w:eastAsia="ru-RU"/>
        </w:rPr>
        <w:t>1</w:t>
      </w:r>
      <w:r w:rsidRPr="006967FA">
        <w:rPr>
          <w:rFonts w:ascii="Arial" w:eastAsia="Times New Roman" w:hAnsi="Arial" w:cs="Arial"/>
          <w:sz w:val="24"/>
          <w:szCs w:val="24"/>
          <w:lang w:eastAsia="ru-RU"/>
        </w:rPr>
        <w:t> Федерального закона № 273-ФЗ.</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 xml:space="preserve">16. Основанием для отклонения обращения, обращения Губернатора Иркутской области является отсутствие факта коррупционного правонарушения, </w:t>
      </w:r>
      <w:r w:rsidRPr="006967FA">
        <w:rPr>
          <w:rFonts w:ascii="Arial" w:eastAsia="Times New Roman" w:hAnsi="Arial" w:cs="Arial"/>
          <w:sz w:val="24"/>
          <w:szCs w:val="24"/>
          <w:lang w:eastAsia="ru-RU"/>
        </w:rPr>
        <w:lastRenderedPageBreak/>
        <w:t>установленного пунктами 1–5 части 1, частью 2 статьи 13</w:t>
      </w:r>
      <w:r w:rsidRPr="006967FA">
        <w:rPr>
          <w:rFonts w:ascii="Arial" w:eastAsia="Times New Roman" w:hAnsi="Arial" w:cs="Arial"/>
          <w:sz w:val="24"/>
          <w:szCs w:val="24"/>
          <w:vertAlign w:val="superscript"/>
          <w:lang w:eastAsia="ru-RU"/>
        </w:rPr>
        <w:t>1 </w:t>
      </w:r>
      <w:r w:rsidRPr="006967FA">
        <w:rPr>
          <w:rFonts w:ascii="Arial" w:eastAsia="Times New Roman" w:hAnsi="Arial" w:cs="Arial"/>
          <w:sz w:val="24"/>
          <w:szCs w:val="24"/>
          <w:lang w:eastAsia="ru-RU"/>
        </w:rPr>
        <w:t>Федерального закона № 273-ФЗ.</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17. 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18. Решение представительного органа муниципального образования об освобождении от должности главы муниципального образования подписывается депутатом, председательствующим на заседании представительного органа.</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21. 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23.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B5620B" w:rsidRPr="006967FA" w:rsidRDefault="00B5620B" w:rsidP="00E63A67">
      <w:pPr>
        <w:shd w:val="clear" w:color="auto" w:fill="FFFFFF"/>
        <w:spacing w:after="0" w:line="240" w:lineRule="auto"/>
        <w:jc w:val="both"/>
        <w:rPr>
          <w:rFonts w:ascii="Arial" w:eastAsia="Times New Roman" w:hAnsi="Arial" w:cs="Arial"/>
          <w:sz w:val="24"/>
          <w:szCs w:val="24"/>
          <w:lang w:eastAsia="ru-RU"/>
        </w:rPr>
      </w:pPr>
      <w:r w:rsidRPr="006967FA">
        <w:rPr>
          <w:rFonts w:ascii="Arial" w:eastAsia="Times New Roman" w:hAnsi="Arial" w:cs="Arial"/>
          <w:sz w:val="24"/>
          <w:szCs w:val="24"/>
          <w:lang w:eastAsia="ru-RU"/>
        </w:rPr>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6967FA">
        <w:rPr>
          <w:rFonts w:ascii="Arial" w:eastAsia="Times New Roman" w:hAnsi="Arial" w:cs="Arial"/>
          <w:sz w:val="24"/>
          <w:szCs w:val="24"/>
          <w:vertAlign w:val="superscript"/>
          <w:lang w:eastAsia="ru-RU"/>
        </w:rPr>
        <w:t>1</w:t>
      </w:r>
      <w:r w:rsidRPr="006967FA">
        <w:rPr>
          <w:rFonts w:ascii="Arial" w:eastAsia="Times New Roman" w:hAnsi="Arial" w:cs="Arial"/>
          <w:sz w:val="24"/>
          <w:szCs w:val="24"/>
          <w:lang w:eastAsia="ru-RU"/>
        </w:rPr>
        <w:t>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142797" w:rsidRPr="006967FA" w:rsidRDefault="009108A6" w:rsidP="00E63A67">
      <w:pPr>
        <w:jc w:val="both"/>
        <w:rPr>
          <w:rFonts w:ascii="Arial" w:hAnsi="Arial" w:cs="Arial"/>
          <w:sz w:val="24"/>
          <w:szCs w:val="24"/>
        </w:rPr>
      </w:pPr>
    </w:p>
    <w:sectPr w:rsidR="00142797" w:rsidRPr="006967FA" w:rsidSect="009108A6">
      <w:pgSz w:w="11906" w:h="16838"/>
      <w:pgMar w:top="567"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0B"/>
    <w:rsid w:val="0003407D"/>
    <w:rsid w:val="000868BC"/>
    <w:rsid w:val="006967FA"/>
    <w:rsid w:val="007A679F"/>
    <w:rsid w:val="009108A6"/>
    <w:rsid w:val="00AE4CEE"/>
    <w:rsid w:val="00B5620B"/>
    <w:rsid w:val="00E63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01</cp:lastModifiedBy>
  <cp:revision>7</cp:revision>
  <cp:lastPrinted>2019-02-25T00:46:00Z</cp:lastPrinted>
  <dcterms:created xsi:type="dcterms:W3CDTF">2019-02-11T08:02:00Z</dcterms:created>
  <dcterms:modified xsi:type="dcterms:W3CDTF">2019-02-25T00:46:00Z</dcterms:modified>
</cp:coreProperties>
</file>