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1FC6" w14:textId="77777777" w:rsidR="00EC20C3" w:rsidRDefault="00EC20C3" w:rsidP="00EC20C3">
      <w:pPr>
        <w:pStyle w:val="a5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20.04.2023г. № 53</w:t>
      </w:r>
    </w:p>
    <w:p w14:paraId="5157CE2A" w14:textId="77777777" w:rsidR="00EC20C3" w:rsidRDefault="00EC20C3" w:rsidP="00EC20C3">
      <w:pPr>
        <w:pStyle w:val="a5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14:paraId="308CF5EE" w14:textId="77777777" w:rsidR="00EC20C3" w:rsidRDefault="00EC20C3" w:rsidP="00EC20C3">
      <w:pPr>
        <w:pStyle w:val="a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14:paraId="2AC368AE" w14:textId="77777777" w:rsidR="00EC20C3" w:rsidRDefault="00EC20C3" w:rsidP="00EC20C3">
      <w:pPr>
        <w:pStyle w:val="a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14:paraId="25939E0D" w14:textId="77777777" w:rsidR="00EC20C3" w:rsidRDefault="00EC20C3" w:rsidP="00EC20C3">
      <w:pPr>
        <w:pStyle w:val="a5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УСТЬ-БАЛЕЙСКОЕ МУНИЦИПАЛЬНОЕ ОБРАЗОВАНИЕ</w:t>
      </w:r>
    </w:p>
    <w:p w14:paraId="2B230D19" w14:textId="77777777" w:rsidR="00EC20C3" w:rsidRDefault="00EC20C3" w:rsidP="00EC20C3">
      <w:pPr>
        <w:pStyle w:val="a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14:paraId="7ABA50A5" w14:textId="77777777" w:rsidR="00EC20C3" w:rsidRDefault="00EC20C3" w:rsidP="00EC20C3">
      <w:pPr>
        <w:pStyle w:val="a5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14:paraId="58B4BE9B" w14:textId="77777777" w:rsidR="00EC20C3" w:rsidRPr="009E4FC1" w:rsidRDefault="00EC20C3" w:rsidP="00EC20C3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14:paraId="2901131B" w14:textId="77777777" w:rsidR="00EC20C3" w:rsidRDefault="00EC20C3" w:rsidP="00EC20C3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9E4FC1">
        <w:rPr>
          <w:rFonts w:ascii="Arial" w:hAnsi="Arial" w:cs="Arial"/>
          <w:b/>
          <w:bCs/>
          <w:sz w:val="32"/>
          <w:szCs w:val="32"/>
        </w:rPr>
        <w:t>ОБ У</w:t>
      </w:r>
      <w:r>
        <w:rPr>
          <w:rFonts w:ascii="Arial" w:hAnsi="Arial" w:cs="Arial"/>
          <w:b/>
          <w:bCs/>
          <w:sz w:val="32"/>
          <w:szCs w:val="32"/>
        </w:rPr>
        <w:t xml:space="preserve">СТАНОВЛЕНИИ ВИДА РАЗРЕШЕННОГО ИСПОЛЬЗОВАНИЯ ЗЕМЕЛЬНОГО УЧАСТКА С КАДАСТРОВЫМ НОМЕРОМ 38:06:060301:389 РАСПОЛОЖЕННОГО ПО АДРЕСУ: ИРКУТСКАЯ ОБЛАСТЬ, ИРКУТСКИЙ РАЙОН, Д. ЗОРИНО-БЫКОВО, </w:t>
      </w:r>
    </w:p>
    <w:p w14:paraId="2946C1A3" w14:textId="77777777" w:rsidR="00EC20C3" w:rsidRPr="009E4FC1" w:rsidRDefault="00EC20C3" w:rsidP="00EC20C3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УЛ. ЗАРЕЧНАЯ, 1</w:t>
      </w:r>
    </w:p>
    <w:p w14:paraId="1A7F40FD" w14:textId="77777777" w:rsidR="00EC20C3" w:rsidRDefault="00EC20C3" w:rsidP="00EC20C3">
      <w:pPr>
        <w:pStyle w:val="a3"/>
        <w:spacing w:before="0" w:beforeAutospacing="0" w:after="0" w:afterAutospacing="0"/>
      </w:pPr>
    </w:p>
    <w:p w14:paraId="1EECFB49" w14:textId="77777777" w:rsidR="00EC20C3" w:rsidRPr="00FF45E9" w:rsidRDefault="00EC20C3" w:rsidP="00EC20C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37 Градостроительного кодекса Российской Федерации; руководствуясь Федеральным Законом от 06.10.2003 г. № 131-ФЗ «Об общих принципах организации местного самоуправления в Российской Федерации», Уставом</w:t>
      </w:r>
      <w:r w:rsidRPr="00FF45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Усть-Балейского муниципального образования, </w:t>
      </w:r>
      <w:r w:rsidRPr="00FF45E9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Усть-Балейского </w:t>
      </w:r>
      <w:r w:rsidRPr="00FF45E9">
        <w:rPr>
          <w:rFonts w:ascii="Arial" w:hAnsi="Arial" w:cs="Arial"/>
        </w:rPr>
        <w:t>муниципального образования</w:t>
      </w:r>
    </w:p>
    <w:p w14:paraId="0470DD0A" w14:textId="77777777" w:rsidR="00EC20C3" w:rsidRPr="009E4FC1" w:rsidRDefault="00EC20C3" w:rsidP="00EC2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4FC1">
        <w:rPr>
          <w:rFonts w:ascii="Arial" w:hAnsi="Arial" w:cs="Arial"/>
          <w:b/>
          <w:sz w:val="32"/>
          <w:szCs w:val="32"/>
        </w:rPr>
        <w:t>ПОСТАНОВЛЯЕТ:</w:t>
      </w:r>
    </w:p>
    <w:p w14:paraId="78DC80FA" w14:textId="77777777" w:rsidR="00EC20C3" w:rsidRDefault="00EC20C3" w:rsidP="00EC20C3">
      <w:pPr>
        <w:ind w:firstLine="708"/>
        <w:jc w:val="both"/>
        <w:rPr>
          <w:rFonts w:ascii="Arial" w:hAnsi="Arial" w:cs="Arial"/>
        </w:rPr>
      </w:pPr>
      <w:r w:rsidRPr="007735A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Установить вид разрешенного использования земельному участку из земель населенных пунктов с кадастровым номером 38:06:060301:389, площадью: 5100 кв. м.,  по адресу: Иркутская область, Иркутский район, д. Зорино-Быково, ул. Заречная, 1, расположенному в территориальной зоне: застройки индивидуальными жилыми домами (ЖЗ-1): «для ведения личного подсобного хозяйства (код 2.2)».</w:t>
      </w:r>
    </w:p>
    <w:p w14:paraId="3E4CE770" w14:textId="77777777" w:rsidR="00EC20C3" w:rsidRPr="007735A3" w:rsidRDefault="00EC20C3" w:rsidP="00EC20C3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информационном бюллетене «Вестник Усть-Балейского муниципального образования» и на официальном сайте администрации Усть-Балейского муниципального образования (</w:t>
      </w:r>
      <w:r w:rsidRPr="00465767">
        <w:rPr>
          <w:rFonts w:ascii="Arial" w:hAnsi="Arial" w:cs="Arial"/>
        </w:rPr>
        <w:t>https://ust-baleyskoe-mo.ru</w:t>
      </w:r>
      <w:r>
        <w:rPr>
          <w:rFonts w:ascii="Arial" w:hAnsi="Arial" w:cs="Arial"/>
        </w:rPr>
        <w:t xml:space="preserve">). </w:t>
      </w:r>
    </w:p>
    <w:p w14:paraId="27578DD4" w14:textId="77777777" w:rsidR="00EC20C3" w:rsidRDefault="00EC20C3" w:rsidP="00EC20C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постановления оставляю за собой. </w:t>
      </w:r>
    </w:p>
    <w:p w14:paraId="64E8C532" w14:textId="77777777" w:rsidR="00EC20C3" w:rsidRDefault="00EC20C3" w:rsidP="00EC20C3">
      <w:pPr>
        <w:spacing w:line="24" w:lineRule="atLeast"/>
        <w:jc w:val="both"/>
        <w:rPr>
          <w:rFonts w:ascii="Arial" w:hAnsi="Arial" w:cs="Arial"/>
        </w:rPr>
      </w:pPr>
    </w:p>
    <w:p w14:paraId="50E1FE6F" w14:textId="77777777" w:rsidR="00EC20C3" w:rsidRDefault="00EC20C3" w:rsidP="00EC20C3">
      <w:pPr>
        <w:spacing w:line="24" w:lineRule="atLeast"/>
        <w:jc w:val="both"/>
        <w:rPr>
          <w:rFonts w:ascii="Arial" w:hAnsi="Arial" w:cs="Arial"/>
        </w:rPr>
      </w:pPr>
    </w:p>
    <w:p w14:paraId="08EAB80D" w14:textId="77777777" w:rsidR="00EC20C3" w:rsidRPr="005B1C70" w:rsidRDefault="00EC20C3" w:rsidP="00EC20C3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Усть-Балейского</w:t>
      </w:r>
    </w:p>
    <w:p w14:paraId="2FA38864" w14:textId="77777777" w:rsidR="00EC20C3" w:rsidRDefault="00EC20C3" w:rsidP="00EC20C3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                                                        </w:t>
      </w:r>
    </w:p>
    <w:p w14:paraId="2FB42A9D" w14:textId="77777777" w:rsidR="00EC20C3" w:rsidRDefault="00EC20C3" w:rsidP="00EC20C3">
      <w:r>
        <w:rPr>
          <w:rFonts w:ascii="Arial" w:hAnsi="Arial" w:cs="Arial"/>
        </w:rPr>
        <w:t>В. В. Тирских</w:t>
      </w:r>
    </w:p>
    <w:p w14:paraId="2DD38B0C" w14:textId="77777777" w:rsidR="00EC20C3" w:rsidRDefault="00EC20C3" w:rsidP="00EC20C3"/>
    <w:p w14:paraId="278A262D" w14:textId="77777777" w:rsidR="00EC20C3" w:rsidRDefault="00EC20C3" w:rsidP="00EC20C3"/>
    <w:p w14:paraId="79E74584" w14:textId="77777777" w:rsidR="00EC20C3" w:rsidRDefault="00EC20C3" w:rsidP="00EC20C3"/>
    <w:p w14:paraId="3862C97F" w14:textId="77777777" w:rsidR="00EC20C3" w:rsidRDefault="00EC20C3" w:rsidP="00EC20C3"/>
    <w:p w14:paraId="40D8E062" w14:textId="77777777" w:rsidR="00EC20C3" w:rsidRDefault="00EC20C3" w:rsidP="00EC20C3"/>
    <w:p w14:paraId="2F21EF0B" w14:textId="77777777" w:rsidR="00416C68" w:rsidRDefault="00EC20C3">
      <w:bookmarkStart w:id="0" w:name="_GoBack"/>
      <w:bookmarkEnd w:id="0"/>
    </w:p>
    <w:sectPr w:rsidR="0041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EC"/>
    <w:rsid w:val="00186467"/>
    <w:rsid w:val="00DB72EC"/>
    <w:rsid w:val="00E44042"/>
    <w:rsid w:val="00E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355A9-8833-4888-868B-EA3837B8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20C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C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semiHidden/>
    <w:unhideWhenUsed/>
    <w:qFormat/>
    <w:rsid w:val="00EC20C3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</dc:creator>
  <cp:keywords/>
  <dc:description/>
  <cp:lastModifiedBy>Надежда С</cp:lastModifiedBy>
  <cp:revision>2</cp:revision>
  <dcterms:created xsi:type="dcterms:W3CDTF">2023-05-12T07:17:00Z</dcterms:created>
  <dcterms:modified xsi:type="dcterms:W3CDTF">2023-05-12T07:17:00Z</dcterms:modified>
</cp:coreProperties>
</file>