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D4" w:rsidRPr="002B23D4" w:rsidRDefault="00461A76" w:rsidP="002B23D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10.06.2019</w:t>
      </w:r>
      <w:r w:rsidR="002B23D4" w:rsidRPr="002B2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105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B23D4" w:rsidRPr="002B23D4" w:rsidTr="00EA6C74">
        <w:trPr>
          <w:trHeight w:val="284"/>
        </w:trPr>
        <w:tc>
          <w:tcPr>
            <w:tcW w:w="9639" w:type="dxa"/>
          </w:tcPr>
          <w:p w:rsidR="002B23D4" w:rsidRPr="002B23D4" w:rsidRDefault="002B23D4" w:rsidP="00EA6C74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2B23D4"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  <w:t>РОССИЙСКАЯ ФЕДЕРАЦИЯ</w:t>
            </w:r>
          </w:p>
        </w:tc>
      </w:tr>
      <w:tr w:rsidR="002B23D4" w:rsidRPr="002B23D4" w:rsidTr="00EA6C74">
        <w:tc>
          <w:tcPr>
            <w:tcW w:w="9639" w:type="dxa"/>
          </w:tcPr>
          <w:p w:rsidR="002B23D4" w:rsidRPr="002B23D4" w:rsidRDefault="002B23D4" w:rsidP="00EA6C74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2B23D4"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  <w:t>ИРКУТСКАЯ ОБЛАСТЬ</w:t>
            </w:r>
          </w:p>
        </w:tc>
      </w:tr>
      <w:tr w:rsidR="002B23D4" w:rsidRPr="002B23D4" w:rsidTr="00EA6C74">
        <w:tc>
          <w:tcPr>
            <w:tcW w:w="9639" w:type="dxa"/>
          </w:tcPr>
          <w:p w:rsidR="002B23D4" w:rsidRPr="002B23D4" w:rsidRDefault="002B23D4" w:rsidP="00EA6C74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2B23D4"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  <w:t>ИРКУТСКИЙ РАЙОН</w:t>
            </w:r>
          </w:p>
        </w:tc>
      </w:tr>
      <w:tr w:rsidR="002B23D4" w:rsidRPr="002B23D4" w:rsidTr="00EA6C74">
        <w:trPr>
          <w:trHeight w:val="224"/>
        </w:trPr>
        <w:tc>
          <w:tcPr>
            <w:tcW w:w="9639" w:type="dxa"/>
          </w:tcPr>
          <w:p w:rsidR="002B23D4" w:rsidRPr="002B23D4" w:rsidRDefault="002B23D4" w:rsidP="00EA6C74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2B23D4"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  <w:t xml:space="preserve">УСТЬ-БАЛЕЙСКОЕ МУНИЦИПАЛЬНОЕ ОБРАЗОВАНИЕ </w:t>
            </w:r>
          </w:p>
        </w:tc>
      </w:tr>
      <w:tr w:rsidR="002B23D4" w:rsidRPr="002B23D4" w:rsidTr="00EA6C74">
        <w:trPr>
          <w:trHeight w:val="303"/>
        </w:trPr>
        <w:tc>
          <w:tcPr>
            <w:tcW w:w="9639" w:type="dxa"/>
          </w:tcPr>
          <w:p w:rsidR="002B23D4" w:rsidRPr="002B23D4" w:rsidRDefault="002B23D4" w:rsidP="00EA6C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B23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АДМИНИСТРАЦИЯ</w:t>
            </w:r>
          </w:p>
        </w:tc>
      </w:tr>
      <w:tr w:rsidR="002B23D4" w:rsidRPr="002B23D4" w:rsidTr="00EA6C74">
        <w:trPr>
          <w:trHeight w:val="341"/>
        </w:trPr>
        <w:tc>
          <w:tcPr>
            <w:tcW w:w="9639" w:type="dxa"/>
            <w:vAlign w:val="bottom"/>
          </w:tcPr>
          <w:p w:rsidR="002B23D4" w:rsidRPr="002B23D4" w:rsidRDefault="002B23D4" w:rsidP="00EA6C74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</w:pPr>
            <w:r w:rsidRPr="002B23D4">
              <w:rPr>
                <w:rFonts w:ascii="Times New Roman" w:eastAsia="Times New Roman" w:hAnsi="Times New Roman" w:cs="Times New Roman"/>
                <w:b/>
                <w:iCs/>
                <w:kern w:val="28"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2B23D4" w:rsidRPr="002B23D4" w:rsidRDefault="002B23D4" w:rsidP="002B23D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D4" w:rsidRPr="002B23D4" w:rsidRDefault="002B23D4" w:rsidP="002B23D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В ПОСТАНОВЛЕНИЕ ГЛАВЫ </w:t>
      </w:r>
      <w:r w:rsidR="00537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УСТЬ-БАЛЕЙСКОГО МУНИЦИПАЛЬНОГО ОБРАЗОВАНИЯ ОТ 20.10.2017Г. №64А  </w:t>
      </w:r>
      <w:r w:rsidR="00537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2B2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2B2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ПОРЯДКА ФОРМИРОВАНИЯ РЕЕСТРА ИСТОЧНИКОВ ДОХОДОВ БЮДЖЕТА</w:t>
      </w:r>
      <w:proofErr w:type="gramEnd"/>
      <w:r w:rsidRPr="002B2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B23D4">
        <w:rPr>
          <w:rFonts w:ascii="Times New Roman" w:eastAsia="Times New Roman" w:hAnsi="Times New Roman" w:cs="Times New Roman"/>
          <w:b/>
          <w:iCs/>
          <w:kern w:val="28"/>
          <w:sz w:val="32"/>
          <w:szCs w:val="32"/>
          <w:lang w:eastAsia="ru-RU"/>
        </w:rPr>
        <w:t>УСТЬ-БАЛЕЙСК</w:t>
      </w:r>
      <w:r w:rsidRPr="002B2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 МУНИЦИПАЛЬНОГО ОБРАЗОВАНИЯ</w:t>
      </w:r>
      <w:r w:rsidR="00537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2B2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B23D4" w:rsidRPr="002B23D4" w:rsidRDefault="002B23D4" w:rsidP="002B23D4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D4" w:rsidRPr="002B23D4" w:rsidRDefault="002B23D4" w:rsidP="002B23D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B23D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37EF1">
        <w:rPr>
          <w:rFonts w:ascii="Times New Roman" w:hAnsi="Times New Roman" w:cs="Times New Roman"/>
          <w:sz w:val="24"/>
          <w:szCs w:val="24"/>
        </w:rPr>
        <w:t xml:space="preserve"> приведения правового акта администрации Усть-Балейского муниципального образования в соответствие с постановлением Правительства Российской Федерации от 05.04.2019г. №402 «О внесении изменений в постановление Правительства Российской Федерации от 31.08.2016г. № 868», в соответствии с </w:t>
      </w:r>
      <w:r w:rsidRPr="002B23D4">
        <w:rPr>
          <w:rFonts w:ascii="Times New Roman" w:hAnsi="Times New Roman" w:cs="Times New Roman"/>
          <w:sz w:val="24"/>
          <w:szCs w:val="24"/>
          <w:lang w:eastAsia="ar-SA"/>
        </w:rPr>
        <w:t>Уставом Усть-Балейского муниципального образования,</w:t>
      </w:r>
      <w:r w:rsidRPr="002B2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</w:t>
      </w:r>
      <w:r w:rsidRPr="002B23D4">
        <w:rPr>
          <w:rFonts w:ascii="Times New Roman" w:hAnsi="Times New Roman" w:cs="Times New Roman"/>
          <w:sz w:val="24"/>
          <w:szCs w:val="24"/>
          <w:lang w:eastAsia="ar-SA"/>
        </w:rPr>
        <w:t>Усть-Балей</w:t>
      </w:r>
      <w:r w:rsidRPr="002B23D4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муниципального образования,</w:t>
      </w:r>
    </w:p>
    <w:p w:rsidR="002B23D4" w:rsidRPr="002B23D4" w:rsidRDefault="002B23D4" w:rsidP="002B23D4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B23D4" w:rsidRPr="002B23D4" w:rsidRDefault="002B23D4" w:rsidP="002B23D4">
      <w:pPr>
        <w:widowControl w:val="0"/>
        <w:suppressAutoHyphens/>
        <w:autoSpaceDE w:val="0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23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ПОСТАНОВЛЯЕТ:</w:t>
      </w:r>
    </w:p>
    <w:p w:rsidR="002B23D4" w:rsidRPr="002B23D4" w:rsidRDefault="002B23D4" w:rsidP="002B23D4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B76C4" w:rsidRDefault="00DB76C4" w:rsidP="00DB76C4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Усть-Балейского муниципального образования от 20.10.2017г. №64А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формирования реестра источников доходов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Усть-Балейского муниципального образования» изменение, изложив пункт 2 в следующей редакции:</w:t>
      </w:r>
    </w:p>
    <w:p w:rsidR="00DB76C4" w:rsidRDefault="00DB76C4" w:rsidP="00DB76C4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Настоящее постановление вступает в силу после официального опубликования, за исключением:</w:t>
      </w:r>
    </w:p>
    <w:p w:rsidR="002B23D4" w:rsidRDefault="002E25D9" w:rsidP="00DB76C4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3074A3">
        <w:rPr>
          <w:rFonts w:ascii="Times New Roman" w:hAnsi="Times New Roman" w:cs="Times New Roman"/>
          <w:sz w:val="24"/>
          <w:szCs w:val="24"/>
        </w:rPr>
        <w:t>п</w:t>
      </w:r>
      <w:r w:rsidR="00DB76C4">
        <w:rPr>
          <w:rFonts w:ascii="Times New Roman" w:hAnsi="Times New Roman" w:cs="Times New Roman"/>
          <w:sz w:val="24"/>
          <w:szCs w:val="24"/>
        </w:rPr>
        <w:t>ункты «10.</w:t>
      </w:r>
      <w:r w:rsidR="00E6612C">
        <w:rPr>
          <w:rFonts w:ascii="Times New Roman" w:hAnsi="Times New Roman" w:cs="Times New Roman"/>
          <w:sz w:val="24"/>
          <w:szCs w:val="24"/>
        </w:rPr>
        <w:t>6</w:t>
      </w:r>
      <w:r w:rsidR="00DB76C4">
        <w:rPr>
          <w:rFonts w:ascii="Times New Roman" w:hAnsi="Times New Roman" w:cs="Times New Roman"/>
          <w:sz w:val="24"/>
          <w:szCs w:val="24"/>
        </w:rPr>
        <w:t xml:space="preserve">.» и «10.9.» </w:t>
      </w:r>
      <w:r w:rsidR="009C3732">
        <w:rPr>
          <w:rFonts w:ascii="Times New Roman" w:hAnsi="Times New Roman" w:cs="Times New Roman"/>
          <w:sz w:val="24"/>
          <w:szCs w:val="24"/>
        </w:rPr>
        <w:t xml:space="preserve">пункта 10 Порядка формирования и ведения реестра источников доходов бюджета Усть-Балейского муниципального образования вступают в силу с 01.01.2021  и применяются при составлении проектов бюджетов, начиная с бюджета 2022 года или бюджета на 2022 год и </w:t>
      </w:r>
      <w:r w:rsidR="003074A3">
        <w:rPr>
          <w:rFonts w:ascii="Times New Roman" w:hAnsi="Times New Roman" w:cs="Times New Roman"/>
          <w:sz w:val="24"/>
          <w:szCs w:val="24"/>
        </w:rPr>
        <w:t>на плановый период 2023 и 2024 годов;</w:t>
      </w:r>
    </w:p>
    <w:p w:rsidR="003074A3" w:rsidRDefault="003074A3" w:rsidP="003074A3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 Порядка формирования и ведения реестра источников доходов бюджета Усть-Балейского муниципального образования вступают в силу с 01.01.2023  и применяются при составлении проектов бюджетов, начиная с бюджета 2024 года или бюджета на 2024 год и на плановый период 2025 и 2026 годов;</w:t>
      </w:r>
    </w:p>
    <w:p w:rsidR="003074A3" w:rsidRDefault="003074A3" w:rsidP="003074A3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13, 16 Порядка формирования и ведения реестра источников доходов бюджета Усть-Балейского муниципального образования вступают в силу с 01.01.2022  и применяются при составлении проектов бюджетов, начиная с бюджета 2023 года или бюджета на 2023 год и на плановый период 2024 и 2025 годов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074A3" w:rsidRDefault="003074A3" w:rsidP="003074A3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 Порядок формирования и ведения реестра источников доходов бюджета Усть-Балейского муниципального образования, утвержденный постановлением администрации Усть-Балейского муниципального образования от 20.10.2017г. №64А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формирования реестра источников доходов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Усть-</w:t>
      </w:r>
      <w:r>
        <w:rPr>
          <w:rFonts w:ascii="Times New Roman" w:hAnsi="Times New Roman" w:cs="Times New Roman"/>
          <w:sz w:val="24"/>
          <w:szCs w:val="24"/>
        </w:rPr>
        <w:lastRenderedPageBreak/>
        <w:t>Балейского муниципального образования», следующие изменения:</w:t>
      </w:r>
    </w:p>
    <w:p w:rsidR="00E6612C" w:rsidRDefault="003074A3" w:rsidP="003074A3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E6612C">
        <w:rPr>
          <w:rFonts w:ascii="Times New Roman" w:hAnsi="Times New Roman" w:cs="Times New Roman"/>
          <w:sz w:val="24"/>
          <w:szCs w:val="24"/>
        </w:rPr>
        <w:t>«10.11»  пункта 10 в следующей редакции:</w:t>
      </w:r>
    </w:p>
    <w:p w:rsidR="003074A3" w:rsidRDefault="00E6612C" w:rsidP="00E6612C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«л) показатели кассовых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коду классификации доходов бюджетов бюджетной системы Российской Федерации, соответствующему   источнику дохода бюджета поселения, принимающие значения доходов бюджета поселения, в соответствии с решением об исполнении бюджета поселения.»;</w:t>
      </w:r>
    </w:p>
    <w:p w:rsidR="00E6612C" w:rsidRDefault="00E6612C" w:rsidP="00E6612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2E25D9">
        <w:rPr>
          <w:rFonts w:ascii="Times New Roman" w:hAnsi="Times New Roman" w:cs="Times New Roman"/>
          <w:sz w:val="24"/>
          <w:szCs w:val="24"/>
        </w:rPr>
        <w:t>14 в следующей редакции:</w:t>
      </w:r>
    </w:p>
    <w:p w:rsidR="002E25D9" w:rsidRDefault="002E25D9" w:rsidP="002E25D9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указанная в подпунктах «10.6.» и «10.9.» пункта 10 настоящего Порядка, формируется и ведется на основании прогноза поступлений доходов бюджета поселения, информация указанная в подпунктах «10.7.» и «10.8.» пункта 10 настоящего Порядка, формируется и ведется на основании решения о бюджете поселения.»;</w:t>
      </w:r>
    </w:p>
    <w:p w:rsidR="002E25D9" w:rsidRDefault="002E25D9" w:rsidP="002E25D9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16 в следующей редакции:</w:t>
      </w:r>
    </w:p>
    <w:p w:rsidR="002E25D9" w:rsidRDefault="002E25D9" w:rsidP="002E25D9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указанная в подпункте  «10.10.» пункта 10 настоящего Порядка, формируется и ведется на основании сведений реестра источников доходов Российской Федерации, формируемого в порядке, установленном Министерством финансов Российской Федерации.».</w:t>
      </w:r>
    </w:p>
    <w:p w:rsidR="002E25D9" w:rsidRDefault="002E25D9" w:rsidP="002E25D9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D9" w:rsidRPr="002B23D4" w:rsidRDefault="002E25D9" w:rsidP="002E25D9">
      <w:pPr>
        <w:pStyle w:val="1"/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</w:t>
      </w:r>
      <w:r w:rsidRPr="002B23D4">
        <w:rPr>
          <w:rFonts w:ascii="Times New Roman" w:hAnsi="Times New Roman"/>
          <w:sz w:val="24"/>
          <w:szCs w:val="24"/>
        </w:rPr>
        <w:t xml:space="preserve"> настоящее постановление в Вестнике Усть-Балейского муниципальном образования и разместить на официальном сайте администрации </w:t>
      </w:r>
      <w:r w:rsidRPr="002B23D4">
        <w:rPr>
          <w:rFonts w:ascii="Times New Roman" w:hAnsi="Times New Roman"/>
          <w:sz w:val="24"/>
          <w:szCs w:val="24"/>
          <w:lang w:eastAsia="ar-SA"/>
        </w:rPr>
        <w:t>Усть-Балей</w:t>
      </w:r>
      <w:r w:rsidRPr="002B23D4">
        <w:rPr>
          <w:rFonts w:ascii="Times New Roman" w:hAnsi="Times New Roman"/>
          <w:sz w:val="24"/>
          <w:szCs w:val="24"/>
        </w:rPr>
        <w:t xml:space="preserve">ского муниципального образования - Администрации сельского поселения http: </w:t>
      </w:r>
      <w:hyperlink r:id="rId6" w:history="1">
        <w:r w:rsidRPr="002B23D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B23D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B23D4">
          <w:rPr>
            <w:rStyle w:val="a4"/>
            <w:rFonts w:ascii="Times New Roman" w:hAnsi="Times New Roman"/>
            <w:sz w:val="24"/>
            <w:szCs w:val="24"/>
            <w:lang w:val="en-US"/>
          </w:rPr>
          <w:t>ust</w:t>
        </w:r>
        <w:proofErr w:type="spellEnd"/>
        <w:r w:rsidRPr="002B23D4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2B23D4">
          <w:rPr>
            <w:rStyle w:val="a4"/>
            <w:rFonts w:ascii="Times New Roman" w:hAnsi="Times New Roman"/>
            <w:sz w:val="24"/>
            <w:szCs w:val="24"/>
            <w:lang w:val="en-US"/>
          </w:rPr>
          <w:t>baleiskoe</w:t>
        </w:r>
        <w:proofErr w:type="spellEnd"/>
        <w:r w:rsidRPr="002B23D4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2B23D4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2B23D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B23D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B23D4">
        <w:rPr>
          <w:rFonts w:ascii="Times New Roman" w:hAnsi="Times New Roman"/>
          <w:sz w:val="24"/>
          <w:szCs w:val="24"/>
        </w:rPr>
        <w:t>.</w:t>
      </w:r>
    </w:p>
    <w:p w:rsidR="002E25D9" w:rsidRPr="002E25D9" w:rsidRDefault="002E25D9" w:rsidP="002E25D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outlineLvl w:val="1"/>
        <w:rPr>
          <w:rFonts w:eastAsia="Calibri"/>
        </w:rPr>
      </w:pPr>
      <w:r w:rsidRPr="002B23D4">
        <w:t>Контроль исполнения настоящего постановления оставляю за собой.</w:t>
      </w:r>
    </w:p>
    <w:p w:rsidR="002E25D9" w:rsidRPr="002B23D4" w:rsidRDefault="002E25D9" w:rsidP="002E25D9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B23D4" w:rsidRDefault="002B23D4" w:rsidP="002E25D9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2B23D4" w:rsidRDefault="002B23D4" w:rsidP="00200A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3D4" w:rsidRDefault="002B23D4" w:rsidP="00200A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3D4" w:rsidRDefault="002B23D4" w:rsidP="00200A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3D4" w:rsidRDefault="002B23D4" w:rsidP="00200A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1A76" w:rsidRPr="002B23D4" w:rsidRDefault="00461A76" w:rsidP="00461A76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2B23D4">
        <w:rPr>
          <w:rFonts w:ascii="Times New Roman" w:hAnsi="Times New Roman" w:cs="Times New Roman"/>
          <w:iCs/>
          <w:sz w:val="24"/>
          <w:szCs w:val="24"/>
        </w:rPr>
        <w:t xml:space="preserve">Глава администрации </w:t>
      </w:r>
      <w:r w:rsidRPr="002B23D4">
        <w:rPr>
          <w:rFonts w:ascii="Times New Roman" w:hAnsi="Times New Roman" w:cs="Times New Roman"/>
          <w:sz w:val="24"/>
          <w:szCs w:val="24"/>
          <w:lang w:eastAsia="ar-SA"/>
        </w:rPr>
        <w:t>Усть-Балей</w:t>
      </w:r>
      <w:r w:rsidRPr="002B23D4">
        <w:rPr>
          <w:rFonts w:ascii="Times New Roman" w:hAnsi="Times New Roman" w:cs="Times New Roman"/>
          <w:iCs/>
          <w:sz w:val="24"/>
          <w:szCs w:val="24"/>
        </w:rPr>
        <w:t>ского</w:t>
      </w:r>
    </w:p>
    <w:p w:rsidR="00461A76" w:rsidRPr="002B23D4" w:rsidRDefault="00461A76" w:rsidP="00461A76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2B23D4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2B23D4">
        <w:rPr>
          <w:rFonts w:ascii="Times New Roman" w:hAnsi="Times New Roman" w:cs="Times New Roman"/>
          <w:iCs/>
          <w:sz w:val="24"/>
          <w:szCs w:val="24"/>
        </w:rPr>
        <w:tab/>
      </w:r>
      <w:r w:rsidRPr="002B23D4">
        <w:rPr>
          <w:rFonts w:ascii="Times New Roman" w:hAnsi="Times New Roman" w:cs="Times New Roman"/>
          <w:iCs/>
          <w:sz w:val="24"/>
          <w:szCs w:val="24"/>
        </w:rPr>
        <w:tab/>
      </w:r>
      <w:r w:rsidRPr="002B23D4">
        <w:rPr>
          <w:rFonts w:ascii="Times New Roman" w:hAnsi="Times New Roman" w:cs="Times New Roman"/>
          <w:iCs/>
          <w:sz w:val="24"/>
          <w:szCs w:val="24"/>
        </w:rPr>
        <w:tab/>
      </w:r>
      <w:r w:rsidRPr="002B23D4">
        <w:rPr>
          <w:rFonts w:ascii="Times New Roman" w:hAnsi="Times New Roman" w:cs="Times New Roman"/>
          <w:iCs/>
          <w:sz w:val="24"/>
          <w:szCs w:val="24"/>
        </w:rPr>
        <w:tab/>
        <w:t xml:space="preserve">           </w:t>
      </w:r>
      <w:r w:rsidRPr="002B23D4">
        <w:rPr>
          <w:rFonts w:ascii="Times New Roman" w:hAnsi="Times New Roman" w:cs="Times New Roman"/>
          <w:iCs/>
          <w:sz w:val="24"/>
          <w:szCs w:val="24"/>
        </w:rPr>
        <w:tab/>
        <w:t xml:space="preserve">    </w:t>
      </w:r>
    </w:p>
    <w:p w:rsidR="00461A76" w:rsidRPr="002B23D4" w:rsidRDefault="00461A76" w:rsidP="00461A76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2B23D4">
        <w:rPr>
          <w:rFonts w:ascii="Times New Roman" w:hAnsi="Times New Roman" w:cs="Times New Roman"/>
          <w:iCs/>
          <w:sz w:val="24"/>
          <w:szCs w:val="24"/>
        </w:rPr>
        <w:t>В.В. Тирских</w:t>
      </w:r>
    </w:p>
    <w:p w:rsidR="002B23D4" w:rsidRDefault="002B23D4" w:rsidP="00200A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3D4" w:rsidRDefault="002B23D4" w:rsidP="00200A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3D4" w:rsidRPr="002B23D4" w:rsidRDefault="002B23D4" w:rsidP="00200A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B23D4" w:rsidRPr="002B23D4" w:rsidSect="00781C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F0D"/>
    <w:multiLevelType w:val="hybridMultilevel"/>
    <w:tmpl w:val="5B0C336C"/>
    <w:lvl w:ilvl="0" w:tplc="D80846B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32577"/>
    <w:multiLevelType w:val="hybridMultilevel"/>
    <w:tmpl w:val="FAC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2F07"/>
    <w:multiLevelType w:val="hybridMultilevel"/>
    <w:tmpl w:val="ED8CA008"/>
    <w:lvl w:ilvl="0" w:tplc="79DC7CB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346D8F"/>
    <w:multiLevelType w:val="hybridMultilevel"/>
    <w:tmpl w:val="01D0EB00"/>
    <w:lvl w:ilvl="0" w:tplc="EEFA86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44279"/>
    <w:multiLevelType w:val="hybridMultilevel"/>
    <w:tmpl w:val="E9C832DE"/>
    <w:lvl w:ilvl="0" w:tplc="9E7A5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61542"/>
    <w:multiLevelType w:val="hybridMultilevel"/>
    <w:tmpl w:val="52DC2026"/>
    <w:lvl w:ilvl="0" w:tplc="FAE6E13C">
      <w:start w:val="3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E01804"/>
    <w:multiLevelType w:val="hybridMultilevel"/>
    <w:tmpl w:val="071AC352"/>
    <w:lvl w:ilvl="0" w:tplc="0FA692E0">
      <w:start w:val="3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E0"/>
    <w:rsid w:val="00000FC2"/>
    <w:rsid w:val="0003080F"/>
    <w:rsid w:val="00040109"/>
    <w:rsid w:val="000402D2"/>
    <w:rsid w:val="000D2F15"/>
    <w:rsid w:val="001339A1"/>
    <w:rsid w:val="00160CFC"/>
    <w:rsid w:val="00171787"/>
    <w:rsid w:val="001816FF"/>
    <w:rsid w:val="001D4587"/>
    <w:rsid w:val="001E05B5"/>
    <w:rsid w:val="001E6C5B"/>
    <w:rsid w:val="00200AC1"/>
    <w:rsid w:val="00236083"/>
    <w:rsid w:val="002B23D4"/>
    <w:rsid w:val="002B7936"/>
    <w:rsid w:val="002C12BA"/>
    <w:rsid w:val="002E25D9"/>
    <w:rsid w:val="003074A3"/>
    <w:rsid w:val="00331999"/>
    <w:rsid w:val="00333651"/>
    <w:rsid w:val="003A678D"/>
    <w:rsid w:val="003F58FE"/>
    <w:rsid w:val="00413391"/>
    <w:rsid w:val="00432AE0"/>
    <w:rsid w:val="004342E3"/>
    <w:rsid w:val="00446A96"/>
    <w:rsid w:val="00446BAC"/>
    <w:rsid w:val="00461A76"/>
    <w:rsid w:val="004866F8"/>
    <w:rsid w:val="00493D44"/>
    <w:rsid w:val="004C509E"/>
    <w:rsid w:val="00511EF8"/>
    <w:rsid w:val="005166A3"/>
    <w:rsid w:val="00537EF1"/>
    <w:rsid w:val="0057132F"/>
    <w:rsid w:val="00577264"/>
    <w:rsid w:val="005C74D6"/>
    <w:rsid w:val="005E4429"/>
    <w:rsid w:val="005F2E6C"/>
    <w:rsid w:val="005F436A"/>
    <w:rsid w:val="00607DE8"/>
    <w:rsid w:val="00616AB6"/>
    <w:rsid w:val="00672274"/>
    <w:rsid w:val="00702461"/>
    <w:rsid w:val="00766BFF"/>
    <w:rsid w:val="00781C3B"/>
    <w:rsid w:val="00790FB5"/>
    <w:rsid w:val="007946E0"/>
    <w:rsid w:val="00872805"/>
    <w:rsid w:val="00961353"/>
    <w:rsid w:val="009765B1"/>
    <w:rsid w:val="00990CEB"/>
    <w:rsid w:val="009C3732"/>
    <w:rsid w:val="009E4E89"/>
    <w:rsid w:val="00A15261"/>
    <w:rsid w:val="00A3790E"/>
    <w:rsid w:val="00A64377"/>
    <w:rsid w:val="00A92746"/>
    <w:rsid w:val="00A94FCD"/>
    <w:rsid w:val="00B014C8"/>
    <w:rsid w:val="00BF013C"/>
    <w:rsid w:val="00C451D1"/>
    <w:rsid w:val="00C8289B"/>
    <w:rsid w:val="00C95744"/>
    <w:rsid w:val="00D429C5"/>
    <w:rsid w:val="00D619ED"/>
    <w:rsid w:val="00D65D1A"/>
    <w:rsid w:val="00DB463A"/>
    <w:rsid w:val="00DB76C4"/>
    <w:rsid w:val="00DE1732"/>
    <w:rsid w:val="00E4405D"/>
    <w:rsid w:val="00E6612C"/>
    <w:rsid w:val="00E97069"/>
    <w:rsid w:val="00EA2C14"/>
    <w:rsid w:val="00EE7E8D"/>
    <w:rsid w:val="00EF2C9A"/>
    <w:rsid w:val="00F366CD"/>
    <w:rsid w:val="00F41BD3"/>
    <w:rsid w:val="00FB14F7"/>
    <w:rsid w:val="00FC5FAD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E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AE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793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next w:val="a3"/>
    <w:uiPriority w:val="34"/>
    <w:qFormat/>
    <w:rsid w:val="004342E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E1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E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AE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793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next w:val="a3"/>
    <w:uiPriority w:val="34"/>
    <w:qFormat/>
    <w:rsid w:val="004342E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E1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balei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2019-06-11T03:58:00Z</cp:lastPrinted>
  <dcterms:created xsi:type="dcterms:W3CDTF">2019-06-11T05:40:00Z</dcterms:created>
  <dcterms:modified xsi:type="dcterms:W3CDTF">2021-01-22T01:10:00Z</dcterms:modified>
</cp:coreProperties>
</file>