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CC" w:rsidRDefault="000150F5" w:rsidP="008849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849CC" w:rsidRPr="008849CC">
        <w:rPr>
          <w:rFonts w:ascii="Times New Roman" w:hAnsi="Times New Roman" w:cs="Times New Roman"/>
          <w:sz w:val="28"/>
          <w:szCs w:val="28"/>
        </w:rPr>
        <w:t>.1</w:t>
      </w:r>
      <w:r w:rsidR="008849CC">
        <w:rPr>
          <w:rFonts w:ascii="Times New Roman" w:hAnsi="Times New Roman" w:cs="Times New Roman"/>
          <w:sz w:val="28"/>
          <w:szCs w:val="28"/>
        </w:rPr>
        <w:t>1</w:t>
      </w:r>
      <w:r w:rsidR="008849CC" w:rsidRPr="008849CC">
        <w:rPr>
          <w:rFonts w:ascii="Times New Roman" w:hAnsi="Times New Roman" w:cs="Times New Roman"/>
          <w:sz w:val="28"/>
          <w:szCs w:val="28"/>
        </w:rPr>
        <w:t>.20</w:t>
      </w:r>
      <w:r w:rsidR="007F6124">
        <w:rPr>
          <w:rFonts w:ascii="Times New Roman" w:hAnsi="Times New Roman" w:cs="Times New Roman"/>
          <w:sz w:val="28"/>
          <w:szCs w:val="28"/>
        </w:rPr>
        <w:t>20</w:t>
      </w:r>
      <w:r w:rsidR="008849CC" w:rsidRPr="008849CC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C76D68">
        <w:rPr>
          <w:rFonts w:ascii="Times New Roman" w:hAnsi="Times New Roman" w:cs="Times New Roman"/>
          <w:sz w:val="28"/>
          <w:szCs w:val="28"/>
        </w:rPr>
        <w:t>а</w:t>
      </w:r>
    </w:p>
    <w:p w:rsidR="008849CC" w:rsidRPr="008849CC" w:rsidRDefault="008849CC" w:rsidP="008849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49C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49CC" w:rsidRPr="008849CC" w:rsidRDefault="008849CC" w:rsidP="008849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49C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849CC" w:rsidRPr="008849CC" w:rsidRDefault="008849CC" w:rsidP="008849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49CC">
        <w:rPr>
          <w:rFonts w:ascii="Times New Roman" w:hAnsi="Times New Roman" w:cs="Times New Roman"/>
          <w:sz w:val="28"/>
          <w:szCs w:val="28"/>
        </w:rPr>
        <w:t>ИРКУТСКИЙ РАЙОН</w:t>
      </w:r>
    </w:p>
    <w:p w:rsidR="008849CC" w:rsidRPr="008849CC" w:rsidRDefault="008849CC" w:rsidP="008849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49CC">
        <w:rPr>
          <w:rFonts w:ascii="Times New Roman" w:hAnsi="Times New Roman" w:cs="Times New Roman"/>
          <w:sz w:val="28"/>
          <w:szCs w:val="28"/>
        </w:rPr>
        <w:t>УСТЬ-БАЛЕЙСКОЕ МУНИЦИПАЛЬНОЕ ОБРАЗОВАНИЕ</w:t>
      </w:r>
    </w:p>
    <w:p w:rsidR="008849CC" w:rsidRPr="008849CC" w:rsidRDefault="008849CC" w:rsidP="008849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49CC" w:rsidRPr="008849CC" w:rsidRDefault="008849CC" w:rsidP="008849C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eastAsia="ru-RU"/>
        </w:rPr>
      </w:pPr>
      <w:r w:rsidRPr="008849CC">
        <w:rPr>
          <w:rFonts w:ascii="Times New Roman" w:hAnsi="Times New Roman" w:cs="Times New Roman"/>
          <w:sz w:val="28"/>
          <w:szCs w:val="28"/>
        </w:rPr>
        <w:t>«Об утверждении Карты внутреннего финансового муниципального контроля по муниципальному финансовому контролю в сфере бюджетных правоотношений в Усть-Балейском муниципальном образовании на 202</w:t>
      </w:r>
      <w:r w:rsidR="00496A3F">
        <w:rPr>
          <w:rFonts w:ascii="Times New Roman" w:hAnsi="Times New Roman" w:cs="Times New Roman"/>
          <w:sz w:val="28"/>
          <w:szCs w:val="28"/>
        </w:rPr>
        <w:t>1</w:t>
      </w:r>
      <w:r w:rsidRPr="008849C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849CC" w:rsidRPr="008076C9" w:rsidRDefault="008849CC" w:rsidP="000150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6C9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за соблюдением бюджетного законодательства Российской Федерации и иных нормативных актов, регулирующие бюджетные правоотношения, руководствуясь ст.269.2 Бюджетного кодекса Российской Федерации, </w:t>
      </w:r>
      <w:r w:rsidR="000150F5">
        <w:rPr>
          <w:rFonts w:ascii="Times New Roman" w:hAnsi="Times New Roman"/>
          <w:sz w:val="28"/>
          <w:szCs w:val="28"/>
        </w:rPr>
        <w:t>Постановлени</w:t>
      </w:r>
      <w:r w:rsidR="000150F5">
        <w:rPr>
          <w:rFonts w:ascii="Times New Roman" w:hAnsi="Times New Roman"/>
          <w:sz w:val="28"/>
          <w:szCs w:val="28"/>
        </w:rPr>
        <w:t>ем</w:t>
      </w:r>
      <w:r w:rsidR="000150F5">
        <w:rPr>
          <w:rFonts w:ascii="Times New Roman" w:hAnsi="Times New Roman"/>
          <w:sz w:val="28"/>
          <w:szCs w:val="28"/>
        </w:rPr>
        <w:t xml:space="preserve"> Правительства РФ от 06.02.2020г. №100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</w:t>
      </w:r>
      <w:proofErr w:type="gramEnd"/>
      <w:r w:rsidR="000150F5">
        <w:rPr>
          <w:rFonts w:ascii="Times New Roman" w:hAnsi="Times New Roman"/>
          <w:sz w:val="28"/>
          <w:szCs w:val="28"/>
        </w:rPr>
        <w:t xml:space="preserve"> лиц) при осуществлении внутреннего государственного (муниципального) финансового контроля»;    Постановлен</w:t>
      </w:r>
      <w:r w:rsidR="000150F5">
        <w:rPr>
          <w:rFonts w:ascii="Times New Roman" w:hAnsi="Times New Roman"/>
          <w:sz w:val="28"/>
          <w:szCs w:val="28"/>
        </w:rPr>
        <w:t xml:space="preserve">ием </w:t>
      </w:r>
      <w:r w:rsidR="000150F5">
        <w:rPr>
          <w:rFonts w:ascii="Times New Roman" w:hAnsi="Times New Roman"/>
          <w:sz w:val="28"/>
          <w:szCs w:val="28"/>
        </w:rPr>
        <w:t xml:space="preserve"> Правительства РФ от 06.02.2020г. №95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контроля»; Постановлени</w:t>
      </w:r>
      <w:r w:rsidR="000150F5">
        <w:rPr>
          <w:rFonts w:ascii="Times New Roman" w:hAnsi="Times New Roman"/>
          <w:sz w:val="28"/>
          <w:szCs w:val="28"/>
        </w:rPr>
        <w:t>ем</w:t>
      </w:r>
      <w:r w:rsidR="000150F5">
        <w:rPr>
          <w:rFonts w:ascii="Times New Roman" w:hAnsi="Times New Roman"/>
          <w:sz w:val="28"/>
          <w:szCs w:val="28"/>
        </w:rPr>
        <w:t xml:space="preserve"> Правительства РФ от 27.02.2020г. №208 </w:t>
      </w:r>
      <w:r w:rsidR="000150F5" w:rsidRPr="00514D5C">
        <w:rPr>
          <w:rFonts w:ascii="Times New Roman" w:hAnsi="Times New Roman"/>
          <w:bCs/>
          <w:color w:val="000000" w:themeColor="text1"/>
          <w:sz w:val="28"/>
          <w:szCs w:val="28"/>
        </w:rPr>
        <w:t>“Об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</w:t>
      </w:r>
      <w:r w:rsidR="000150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», </w:t>
      </w:r>
      <w:r w:rsidR="000150F5">
        <w:rPr>
          <w:rFonts w:ascii="Times New Roman" w:hAnsi="Times New Roman"/>
          <w:sz w:val="28"/>
          <w:szCs w:val="28"/>
        </w:rPr>
        <w:t>Постановлен</w:t>
      </w:r>
      <w:r w:rsidR="000150F5">
        <w:rPr>
          <w:rFonts w:ascii="Times New Roman" w:hAnsi="Times New Roman"/>
          <w:sz w:val="28"/>
          <w:szCs w:val="28"/>
        </w:rPr>
        <w:t>ием</w:t>
      </w:r>
      <w:r w:rsidR="000150F5">
        <w:rPr>
          <w:rFonts w:ascii="Times New Roman" w:hAnsi="Times New Roman"/>
          <w:sz w:val="28"/>
          <w:szCs w:val="28"/>
        </w:rPr>
        <w:t xml:space="preserve"> Правительства РФ от 23.07.2020г. №1095 </w:t>
      </w:r>
      <w:r w:rsidR="000150F5">
        <w:rPr>
          <w:rFonts w:ascii="Times New Roman" w:hAnsi="Times New Roman"/>
          <w:bCs/>
          <w:sz w:val="28"/>
          <w:szCs w:val="28"/>
        </w:rPr>
        <w:t>«</w:t>
      </w:r>
      <w:r w:rsidR="000150F5" w:rsidRPr="00080F87">
        <w:rPr>
          <w:rFonts w:ascii="Times New Roman" w:hAnsi="Times New Roman"/>
          <w:bCs/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</w:t>
      </w:r>
      <w:r w:rsidR="000150F5">
        <w:rPr>
          <w:rFonts w:ascii="Times New Roman" w:hAnsi="Times New Roman"/>
          <w:bCs/>
          <w:sz w:val="28"/>
          <w:szCs w:val="28"/>
        </w:rPr>
        <w:t>»</w:t>
      </w:r>
      <w:r w:rsidRPr="008076C9">
        <w:rPr>
          <w:rFonts w:ascii="Times New Roman" w:hAnsi="Times New Roman" w:cs="Times New Roman"/>
          <w:sz w:val="28"/>
          <w:szCs w:val="28"/>
        </w:rPr>
        <w:t>, Уставом Усть-Балейского муниципального образования</w:t>
      </w:r>
    </w:p>
    <w:p w:rsidR="008076C9" w:rsidRPr="008076C9" w:rsidRDefault="008076C9" w:rsidP="008076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6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49CC" w:rsidRPr="008076C9" w:rsidRDefault="008849CC" w:rsidP="008076C9">
      <w:pPr>
        <w:spacing w:after="0"/>
        <w:ind w:firstLine="539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8076C9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8076C9" w:rsidRPr="008076C9">
        <w:rPr>
          <w:rFonts w:ascii="Times New Roman" w:hAnsi="Times New Roman" w:cs="Times New Roman"/>
          <w:sz w:val="28"/>
          <w:szCs w:val="28"/>
        </w:rPr>
        <w:t>Карт</w:t>
      </w:r>
      <w:r w:rsidR="008076C9">
        <w:rPr>
          <w:rFonts w:ascii="Times New Roman" w:hAnsi="Times New Roman" w:cs="Times New Roman"/>
          <w:sz w:val="28"/>
          <w:szCs w:val="28"/>
        </w:rPr>
        <w:t>у</w:t>
      </w:r>
      <w:r w:rsidR="008076C9" w:rsidRPr="008076C9">
        <w:rPr>
          <w:rFonts w:ascii="Times New Roman" w:hAnsi="Times New Roman" w:cs="Times New Roman"/>
          <w:sz w:val="28"/>
          <w:szCs w:val="28"/>
        </w:rPr>
        <w:t xml:space="preserve"> внутреннего финансового муниципального контроля по муниципальному финансовому контролю в сфере бюджетных правоотношений в Усть-Балейском муниципальном образовании на 202</w:t>
      </w:r>
      <w:r w:rsidR="000150F5">
        <w:rPr>
          <w:rFonts w:ascii="Times New Roman" w:hAnsi="Times New Roman" w:cs="Times New Roman"/>
          <w:sz w:val="28"/>
          <w:szCs w:val="28"/>
        </w:rPr>
        <w:t>1</w:t>
      </w:r>
      <w:r w:rsidR="008076C9" w:rsidRPr="008076C9">
        <w:rPr>
          <w:rFonts w:ascii="Times New Roman" w:hAnsi="Times New Roman" w:cs="Times New Roman"/>
          <w:sz w:val="28"/>
          <w:szCs w:val="28"/>
        </w:rPr>
        <w:t xml:space="preserve"> год</w:t>
      </w:r>
      <w:r w:rsidRPr="008076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8849CC" w:rsidRPr="008076C9" w:rsidRDefault="008849CC" w:rsidP="008076C9">
      <w:pPr>
        <w:spacing w:after="0"/>
        <w:ind w:firstLine="539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8076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2. Специалисту по муниципальному финансовому контролю администрации Усть-Балейского муниципального образования обеспечить выполнение в установленном порядке </w:t>
      </w:r>
      <w:r w:rsidR="008076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соблюдения указанных мероприятий</w:t>
      </w:r>
      <w:r w:rsidRPr="008076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0150F5" w:rsidRDefault="000150F5" w:rsidP="008076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849CC" w:rsidRPr="008076C9" w:rsidRDefault="008849CC" w:rsidP="008076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076C9">
        <w:rPr>
          <w:rFonts w:ascii="Times New Roman" w:hAnsi="Times New Roman" w:cs="Times New Roman"/>
          <w:bCs/>
          <w:sz w:val="28"/>
          <w:szCs w:val="28"/>
        </w:rPr>
        <w:t>Глава Усть-Балейского</w:t>
      </w:r>
    </w:p>
    <w:p w:rsidR="008849CC" w:rsidRPr="008076C9" w:rsidRDefault="008849CC" w:rsidP="008076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076C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849CC" w:rsidRDefault="008849CC" w:rsidP="008076C9">
      <w:pPr>
        <w:spacing w:after="0"/>
        <w:rPr>
          <w:rFonts w:cs="Arial"/>
          <w:bCs/>
        </w:rPr>
      </w:pPr>
      <w:r w:rsidRPr="008076C9">
        <w:rPr>
          <w:rFonts w:ascii="Times New Roman" w:hAnsi="Times New Roman" w:cs="Times New Roman"/>
          <w:bCs/>
          <w:sz w:val="28"/>
          <w:szCs w:val="28"/>
        </w:rPr>
        <w:t>В.В. Тирских</w:t>
      </w:r>
      <w:r w:rsidRPr="008076C9">
        <w:rPr>
          <w:rFonts w:cs="Arial"/>
          <w:bCs/>
          <w:sz w:val="28"/>
          <w:szCs w:val="28"/>
        </w:rPr>
        <w:t xml:space="preserve">                                                                                </w:t>
      </w:r>
    </w:p>
    <w:p w:rsidR="008849CC" w:rsidRDefault="008849CC" w:rsidP="008849CC">
      <w:pPr>
        <w:rPr>
          <w:rFonts w:cs="Arial"/>
          <w:bCs/>
        </w:rPr>
      </w:pPr>
    </w:p>
    <w:p w:rsidR="008849CC" w:rsidRDefault="008849CC" w:rsidP="00884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6C9" w:rsidRDefault="008076C9" w:rsidP="00884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6C9" w:rsidRPr="00303CDC" w:rsidRDefault="008076C9" w:rsidP="008076C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3CDC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8076C9" w:rsidRPr="00303CDC" w:rsidRDefault="008076C9" w:rsidP="008076C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3CDC">
        <w:rPr>
          <w:rFonts w:ascii="Times New Roman" w:hAnsi="Times New Roman" w:cs="Times New Roman"/>
          <w:bCs/>
          <w:sz w:val="24"/>
          <w:szCs w:val="24"/>
        </w:rPr>
        <w:t>Постановлением  администрации</w:t>
      </w:r>
    </w:p>
    <w:p w:rsidR="008076C9" w:rsidRPr="00303CDC" w:rsidRDefault="008076C9" w:rsidP="008076C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3CDC">
        <w:rPr>
          <w:rFonts w:ascii="Times New Roman" w:hAnsi="Times New Roman" w:cs="Times New Roman"/>
          <w:bCs/>
          <w:sz w:val="24"/>
          <w:szCs w:val="24"/>
        </w:rPr>
        <w:t>Усть-Балейского муниципального образования</w:t>
      </w:r>
    </w:p>
    <w:p w:rsidR="008076C9" w:rsidRPr="00303CDC" w:rsidRDefault="00D8532A" w:rsidP="00807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303CDC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D68">
        <w:rPr>
          <w:rFonts w:ascii="Times New Roman" w:hAnsi="Times New Roman" w:cs="Times New Roman"/>
          <w:bCs/>
          <w:sz w:val="24"/>
          <w:szCs w:val="24"/>
        </w:rPr>
        <w:t>1</w:t>
      </w:r>
      <w:r w:rsidR="000150F5">
        <w:rPr>
          <w:rFonts w:ascii="Times New Roman" w:hAnsi="Times New Roman" w:cs="Times New Roman"/>
          <w:bCs/>
          <w:sz w:val="24"/>
          <w:szCs w:val="24"/>
        </w:rPr>
        <w:t>3</w:t>
      </w:r>
      <w:r w:rsidR="008076C9" w:rsidRPr="00303CDC">
        <w:rPr>
          <w:rFonts w:ascii="Times New Roman" w:hAnsi="Times New Roman" w:cs="Times New Roman"/>
          <w:bCs/>
          <w:sz w:val="24"/>
          <w:szCs w:val="24"/>
        </w:rPr>
        <w:t>.11.20</w:t>
      </w:r>
      <w:r w:rsidR="000150F5">
        <w:rPr>
          <w:rFonts w:ascii="Times New Roman" w:hAnsi="Times New Roman" w:cs="Times New Roman"/>
          <w:bCs/>
          <w:sz w:val="24"/>
          <w:szCs w:val="24"/>
        </w:rPr>
        <w:t>20</w:t>
      </w:r>
      <w:r w:rsidR="008076C9" w:rsidRPr="00303CDC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0150F5">
        <w:rPr>
          <w:rFonts w:ascii="Times New Roman" w:hAnsi="Times New Roman" w:cs="Times New Roman"/>
          <w:bCs/>
          <w:sz w:val="24"/>
          <w:szCs w:val="24"/>
        </w:rPr>
        <w:t>69</w:t>
      </w:r>
      <w:r w:rsidR="00C76D68">
        <w:rPr>
          <w:rFonts w:ascii="Times New Roman" w:hAnsi="Times New Roman" w:cs="Times New Roman"/>
          <w:bCs/>
          <w:sz w:val="24"/>
          <w:szCs w:val="24"/>
        </w:rPr>
        <w:t>а</w:t>
      </w:r>
    </w:p>
    <w:p w:rsidR="00303CDC" w:rsidRDefault="00303CDC" w:rsidP="00884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9CC" w:rsidRDefault="00303CDC" w:rsidP="00884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6C9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6C9">
        <w:rPr>
          <w:rFonts w:ascii="Times New Roman" w:hAnsi="Times New Roman" w:cs="Times New Roman"/>
          <w:sz w:val="28"/>
          <w:szCs w:val="28"/>
        </w:rPr>
        <w:t xml:space="preserve"> внутреннего финансового муниципального контроля по муниципальному финансовому контролю в сфере бюджетных правоотношений в Усть-Балейском муниципальном образовании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489"/>
        <w:gridCol w:w="2740"/>
        <w:gridCol w:w="1863"/>
        <w:gridCol w:w="1751"/>
      </w:tblGrid>
      <w:tr w:rsidR="008849CC" w:rsidRPr="008849CC" w:rsidTr="000150F5">
        <w:tc>
          <w:tcPr>
            <w:tcW w:w="529" w:type="dxa"/>
          </w:tcPr>
          <w:p w:rsidR="008849CC" w:rsidRPr="008849CC" w:rsidRDefault="008849CC" w:rsidP="008849CC">
            <w:pPr>
              <w:jc w:val="center"/>
              <w:rPr>
                <w:rFonts w:ascii="Times New Roman" w:hAnsi="Times New Roman" w:cs="Times New Roman"/>
              </w:rPr>
            </w:pPr>
            <w:r w:rsidRPr="008849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49CC">
              <w:rPr>
                <w:rFonts w:ascii="Times New Roman" w:hAnsi="Times New Roman" w:cs="Times New Roman"/>
              </w:rPr>
              <w:t>п</w:t>
            </w:r>
            <w:proofErr w:type="gramEnd"/>
            <w:r w:rsidRPr="008849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9" w:type="dxa"/>
          </w:tcPr>
          <w:p w:rsidR="008849CC" w:rsidRPr="008849CC" w:rsidRDefault="008849CC" w:rsidP="0055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49CC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объекта контроля </w:t>
            </w:r>
          </w:p>
        </w:tc>
        <w:tc>
          <w:tcPr>
            <w:tcW w:w="2740" w:type="dxa"/>
          </w:tcPr>
          <w:p w:rsidR="008849CC" w:rsidRPr="008849CC" w:rsidRDefault="008849CC" w:rsidP="00884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49CC">
              <w:rPr>
                <w:rFonts w:ascii="Times New Roman" w:hAnsi="Times New Roman" w:cs="Times New Roman"/>
                <w:sz w:val="28"/>
                <w:szCs w:val="28"/>
              </w:rPr>
              <w:t>етод и тема контрольного мероприятия</w:t>
            </w:r>
          </w:p>
        </w:tc>
        <w:tc>
          <w:tcPr>
            <w:tcW w:w="1863" w:type="dxa"/>
          </w:tcPr>
          <w:p w:rsidR="008849CC" w:rsidRPr="008849CC" w:rsidRDefault="008849CC" w:rsidP="00884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49CC">
              <w:rPr>
                <w:rFonts w:ascii="Times New Roman" w:hAnsi="Times New Roman" w:cs="Times New Roman"/>
                <w:sz w:val="28"/>
                <w:szCs w:val="28"/>
              </w:rPr>
              <w:t>роверяемый период</w:t>
            </w:r>
          </w:p>
        </w:tc>
        <w:tc>
          <w:tcPr>
            <w:tcW w:w="1751" w:type="dxa"/>
          </w:tcPr>
          <w:p w:rsidR="008849CC" w:rsidRPr="008849CC" w:rsidRDefault="008849CC" w:rsidP="00557D72">
            <w:pPr>
              <w:jc w:val="center"/>
              <w:rPr>
                <w:rFonts w:ascii="Times New Roman" w:hAnsi="Times New Roman" w:cs="Times New Roman"/>
              </w:rPr>
            </w:pPr>
            <w:r w:rsidRPr="008849CC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</w:tr>
      <w:tr w:rsidR="000150F5" w:rsidTr="000150F5">
        <w:tc>
          <w:tcPr>
            <w:tcW w:w="529" w:type="dxa"/>
          </w:tcPr>
          <w:p w:rsidR="000150F5" w:rsidRDefault="000150F5" w:rsidP="00884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9" w:type="dxa"/>
          </w:tcPr>
          <w:p w:rsidR="000150F5" w:rsidRPr="000150F5" w:rsidRDefault="000150F5" w:rsidP="00CF3250">
            <w:pPr>
              <w:pStyle w:val="a5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0150F5">
              <w:rPr>
                <w:rStyle w:val="a4"/>
                <w:b w:val="0"/>
                <w:szCs w:val="22"/>
              </w:rPr>
              <w:t>Муниципальное учреждение культуры «Централизованная клубная система» Усть-Балейского  муниципального образования</w:t>
            </w:r>
          </w:p>
        </w:tc>
        <w:tc>
          <w:tcPr>
            <w:tcW w:w="2740" w:type="dxa"/>
          </w:tcPr>
          <w:p w:rsidR="000150F5" w:rsidRPr="000150F5" w:rsidRDefault="000150F5" w:rsidP="00CF3250">
            <w:pPr>
              <w:pStyle w:val="a5"/>
              <w:jc w:val="center"/>
              <w:rPr>
                <w:color w:val="000000" w:themeColor="text1"/>
                <w:lang w:eastAsia="ru-RU"/>
              </w:rPr>
            </w:pPr>
            <w:r w:rsidRPr="000150F5">
              <w:t xml:space="preserve">«Проверка </w:t>
            </w:r>
            <w:r w:rsidRPr="000150F5">
              <w:rPr>
                <w:color w:val="000000"/>
                <w:lang w:eastAsia="ru-RU"/>
              </w:rPr>
              <w:t xml:space="preserve">достоверности отчетов о результатах предоставления и использования бюджетных средств, предоставленных из областного бюджета  в целях </w:t>
            </w:r>
            <w:proofErr w:type="spellStart"/>
            <w:r w:rsidRPr="000150F5">
              <w:rPr>
                <w:color w:val="000000"/>
                <w:lang w:eastAsia="ru-RU"/>
              </w:rPr>
              <w:t>софинансирования</w:t>
            </w:r>
            <w:proofErr w:type="spellEnd"/>
            <w:r w:rsidRPr="000150F5">
              <w:rPr>
                <w:color w:val="000000"/>
                <w:lang w:eastAsia="ru-RU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  <w:r w:rsidRPr="000150F5">
              <w:t>»</w:t>
            </w:r>
          </w:p>
        </w:tc>
        <w:tc>
          <w:tcPr>
            <w:tcW w:w="1863" w:type="dxa"/>
          </w:tcPr>
          <w:p w:rsidR="000150F5" w:rsidRPr="000150F5" w:rsidRDefault="000150F5" w:rsidP="00CF3250">
            <w:pPr>
              <w:pStyle w:val="a5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0150F5">
              <w:rPr>
                <w:rStyle w:val="a4"/>
                <w:b w:val="0"/>
                <w:szCs w:val="22"/>
              </w:rPr>
              <w:t>Январ</w:t>
            </w:r>
            <w:proofErr w:type="gramStart"/>
            <w:r w:rsidRPr="000150F5">
              <w:rPr>
                <w:rStyle w:val="a4"/>
                <w:b w:val="0"/>
                <w:szCs w:val="22"/>
              </w:rPr>
              <w:t>ь-</w:t>
            </w:r>
            <w:proofErr w:type="gramEnd"/>
            <w:r w:rsidRPr="000150F5">
              <w:rPr>
                <w:rStyle w:val="a4"/>
                <w:b w:val="0"/>
                <w:szCs w:val="22"/>
              </w:rPr>
              <w:t xml:space="preserve"> май 2021 года</w:t>
            </w:r>
          </w:p>
        </w:tc>
        <w:tc>
          <w:tcPr>
            <w:tcW w:w="1751" w:type="dxa"/>
          </w:tcPr>
          <w:p w:rsidR="000150F5" w:rsidRPr="000150F5" w:rsidRDefault="000150F5" w:rsidP="00CF3250">
            <w:pPr>
              <w:pStyle w:val="a5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0150F5">
              <w:rPr>
                <w:rStyle w:val="a4"/>
                <w:b w:val="0"/>
                <w:szCs w:val="22"/>
              </w:rPr>
              <w:t>Ию</w:t>
            </w:r>
            <w:bookmarkStart w:id="0" w:name="_GoBack"/>
            <w:bookmarkEnd w:id="0"/>
            <w:r w:rsidRPr="000150F5">
              <w:rPr>
                <w:rStyle w:val="a4"/>
                <w:b w:val="0"/>
                <w:szCs w:val="22"/>
              </w:rPr>
              <w:t>нь 2021г</w:t>
            </w:r>
          </w:p>
        </w:tc>
      </w:tr>
      <w:tr w:rsidR="000150F5" w:rsidRPr="008849CC" w:rsidTr="000150F5">
        <w:tc>
          <w:tcPr>
            <w:tcW w:w="529" w:type="dxa"/>
          </w:tcPr>
          <w:p w:rsidR="000150F5" w:rsidRPr="008849CC" w:rsidRDefault="000150F5" w:rsidP="008849CC">
            <w:pPr>
              <w:jc w:val="center"/>
              <w:rPr>
                <w:rFonts w:ascii="Times New Roman" w:hAnsi="Times New Roman" w:cs="Times New Roman"/>
              </w:rPr>
            </w:pPr>
            <w:r w:rsidRPr="00884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9" w:type="dxa"/>
          </w:tcPr>
          <w:p w:rsidR="000150F5" w:rsidRPr="000150F5" w:rsidRDefault="000150F5" w:rsidP="00CF3250">
            <w:pPr>
              <w:pStyle w:val="a5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0150F5">
              <w:rPr>
                <w:rStyle w:val="a4"/>
                <w:b w:val="0"/>
                <w:szCs w:val="22"/>
              </w:rPr>
              <w:t>Муниципальное казенное учреждение «Хозяйственно-эксплуатационная служба» Усть-Балейского муниципального образования</w:t>
            </w:r>
          </w:p>
        </w:tc>
        <w:tc>
          <w:tcPr>
            <w:tcW w:w="2740" w:type="dxa"/>
          </w:tcPr>
          <w:p w:rsidR="000150F5" w:rsidRPr="000150F5" w:rsidRDefault="000150F5" w:rsidP="00CF3250">
            <w:pPr>
              <w:pStyle w:val="a5"/>
              <w:jc w:val="center"/>
              <w:rPr>
                <w:rStyle w:val="a4"/>
                <w:b w:val="0"/>
                <w:bCs w:val="0"/>
                <w:szCs w:val="22"/>
              </w:rPr>
            </w:pPr>
            <w:proofErr w:type="gramStart"/>
            <w:r w:rsidRPr="000150F5">
              <w:rPr>
                <w:color w:val="000000" w:themeColor="text1"/>
                <w:lang w:eastAsia="ru-RU"/>
              </w:rPr>
      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нужд»</w:t>
            </w:r>
            <w:proofErr w:type="gramEnd"/>
          </w:p>
        </w:tc>
        <w:tc>
          <w:tcPr>
            <w:tcW w:w="1863" w:type="dxa"/>
          </w:tcPr>
          <w:p w:rsidR="000150F5" w:rsidRPr="000150F5" w:rsidRDefault="000150F5" w:rsidP="00CF3250">
            <w:pPr>
              <w:pStyle w:val="a5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0150F5">
              <w:rPr>
                <w:rStyle w:val="a4"/>
                <w:b w:val="0"/>
                <w:szCs w:val="22"/>
              </w:rPr>
              <w:t>Январ</w:t>
            </w:r>
            <w:proofErr w:type="gramStart"/>
            <w:r w:rsidRPr="000150F5">
              <w:rPr>
                <w:rStyle w:val="a4"/>
                <w:b w:val="0"/>
                <w:szCs w:val="22"/>
              </w:rPr>
              <w:t>ь-</w:t>
            </w:r>
            <w:proofErr w:type="gramEnd"/>
            <w:r w:rsidRPr="000150F5">
              <w:rPr>
                <w:rStyle w:val="a4"/>
                <w:b w:val="0"/>
                <w:szCs w:val="22"/>
              </w:rPr>
              <w:t xml:space="preserve"> октябрь 2021 года</w:t>
            </w:r>
          </w:p>
        </w:tc>
        <w:tc>
          <w:tcPr>
            <w:tcW w:w="1751" w:type="dxa"/>
          </w:tcPr>
          <w:p w:rsidR="000150F5" w:rsidRPr="000150F5" w:rsidRDefault="000150F5" w:rsidP="00CF3250">
            <w:pPr>
              <w:pStyle w:val="a5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0150F5">
              <w:rPr>
                <w:rFonts w:cs="Courier New"/>
              </w:rPr>
              <w:t>ноябрь 2021г</w:t>
            </w:r>
          </w:p>
        </w:tc>
      </w:tr>
    </w:tbl>
    <w:p w:rsidR="008849CC" w:rsidRPr="008849CC" w:rsidRDefault="008849CC" w:rsidP="008849CC">
      <w:pPr>
        <w:jc w:val="center"/>
        <w:rPr>
          <w:rFonts w:ascii="Times New Roman" w:hAnsi="Times New Roman" w:cs="Times New Roman"/>
        </w:rPr>
      </w:pPr>
    </w:p>
    <w:p w:rsidR="008849CC" w:rsidRDefault="008849CC"/>
    <w:p w:rsidR="008849CC" w:rsidRDefault="008849CC"/>
    <w:sectPr w:rsidR="008849CC" w:rsidSect="000150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9B"/>
    <w:rsid w:val="000150F5"/>
    <w:rsid w:val="00193A47"/>
    <w:rsid w:val="00303CDC"/>
    <w:rsid w:val="00496A3F"/>
    <w:rsid w:val="005360C3"/>
    <w:rsid w:val="00557D72"/>
    <w:rsid w:val="006E0D7B"/>
    <w:rsid w:val="007F6124"/>
    <w:rsid w:val="008076C9"/>
    <w:rsid w:val="008849CC"/>
    <w:rsid w:val="00910948"/>
    <w:rsid w:val="00926B2C"/>
    <w:rsid w:val="00C76D68"/>
    <w:rsid w:val="00D8532A"/>
    <w:rsid w:val="00F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8849CC"/>
    <w:rPr>
      <w:b/>
      <w:bCs/>
    </w:rPr>
  </w:style>
  <w:style w:type="paragraph" w:customStyle="1" w:styleId="a5">
    <w:name w:val="Содержимое таблицы"/>
    <w:basedOn w:val="a"/>
    <w:rsid w:val="008849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8849CC"/>
    <w:rPr>
      <w:b/>
      <w:bCs/>
    </w:rPr>
  </w:style>
  <w:style w:type="paragraph" w:customStyle="1" w:styleId="a5">
    <w:name w:val="Содержимое таблицы"/>
    <w:basedOn w:val="a"/>
    <w:rsid w:val="008849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2021-06-17T02:26:00Z</cp:lastPrinted>
  <dcterms:created xsi:type="dcterms:W3CDTF">2021-06-17T00:58:00Z</dcterms:created>
  <dcterms:modified xsi:type="dcterms:W3CDTF">2021-06-17T05:28:00Z</dcterms:modified>
</cp:coreProperties>
</file>